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8C" w:rsidRPr="00A12A08" w:rsidRDefault="00653C8C" w:rsidP="00A12A08">
      <w:pPr>
        <w:shd w:val="clear" w:color="auto" w:fill="FFFFFF"/>
        <w:spacing w:after="0" w:line="240" w:lineRule="auto"/>
        <w:outlineLvl w:val="1"/>
        <w:rPr>
          <w:rFonts w:ascii="Arial" w:hAnsi="Arial" w:cs="Arial"/>
          <w:b/>
          <w:sz w:val="32"/>
          <w:szCs w:val="32"/>
          <w:lang w:eastAsia="ru-RU"/>
        </w:rPr>
      </w:pPr>
      <w:r w:rsidRPr="00A12A08">
        <w:rPr>
          <w:rFonts w:ascii="Arial" w:hAnsi="Arial" w:cs="Arial"/>
          <w:b/>
          <w:sz w:val="32"/>
          <w:szCs w:val="32"/>
          <w:lang w:eastAsia="ru-RU"/>
        </w:rPr>
        <w:t>Введен упрощенный порядок рассмотрения гражданских дел</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Федеральным законом от 02.03.2016 №45-ФЗ «О внесении изменений в Гражданский процессуальный кодекс Российской Федерации и Арбитражный процессуальный кодекс Российской Федерации» в Гражданском процессуальном кодексе Российской Федерации  появилась новая глава 21.1 «Упрощенное производство».</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В порядке упрощенного производства подлежат рассмотрению дела:</w:t>
      </w:r>
    </w:p>
    <w:p w:rsidR="00653C8C" w:rsidRPr="00A12A08" w:rsidRDefault="00653C8C" w:rsidP="003D4DEE">
      <w:pPr>
        <w:shd w:val="clear" w:color="auto" w:fill="FFFFFF"/>
        <w:spacing w:before="192" w:after="216" w:line="324" w:lineRule="atLeast"/>
        <w:jc w:val="both"/>
        <w:rPr>
          <w:rFonts w:ascii="Times New Roman" w:hAnsi="Times New Roman"/>
          <w:sz w:val="28"/>
          <w:szCs w:val="28"/>
          <w:lang w:eastAsia="ru-RU"/>
        </w:rPr>
      </w:pPr>
      <w:r w:rsidRPr="00A12A08">
        <w:rPr>
          <w:rFonts w:ascii="Times New Roman" w:hAnsi="Times New Roman"/>
          <w:sz w:val="28"/>
          <w:szCs w:val="28"/>
          <w:lang w:eastAsia="ru-RU"/>
        </w:rPr>
        <w:t>-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w:t>
      </w:r>
    </w:p>
    <w:p w:rsidR="00653C8C" w:rsidRPr="00A12A08" w:rsidRDefault="00653C8C" w:rsidP="003D4DEE">
      <w:pPr>
        <w:shd w:val="clear" w:color="auto" w:fill="FFFFFF"/>
        <w:spacing w:before="192" w:after="216" w:line="324" w:lineRule="atLeast"/>
        <w:jc w:val="both"/>
        <w:rPr>
          <w:rFonts w:ascii="Times New Roman" w:hAnsi="Times New Roman"/>
          <w:sz w:val="28"/>
          <w:szCs w:val="28"/>
          <w:lang w:eastAsia="ru-RU"/>
        </w:rPr>
      </w:pPr>
      <w:r w:rsidRPr="00A12A08">
        <w:rPr>
          <w:rFonts w:ascii="Times New Roman" w:hAnsi="Times New Roman"/>
          <w:sz w:val="28"/>
          <w:szCs w:val="28"/>
          <w:lang w:eastAsia="ru-RU"/>
        </w:rPr>
        <w:t>- по исковым заявлениям о признании права собственности, если цена иска не превышает сто тысяч рублей;</w:t>
      </w:r>
    </w:p>
    <w:p w:rsidR="00653C8C" w:rsidRPr="00A12A08" w:rsidRDefault="00653C8C" w:rsidP="003D4DEE">
      <w:pPr>
        <w:shd w:val="clear" w:color="auto" w:fill="FFFFFF"/>
        <w:spacing w:before="192" w:after="216" w:line="324" w:lineRule="atLeast"/>
        <w:jc w:val="both"/>
        <w:rPr>
          <w:rFonts w:ascii="Times New Roman" w:hAnsi="Times New Roman"/>
          <w:sz w:val="28"/>
          <w:szCs w:val="28"/>
          <w:lang w:eastAsia="ru-RU"/>
        </w:rPr>
      </w:pPr>
      <w:r w:rsidRPr="00A12A08">
        <w:rPr>
          <w:rFonts w:ascii="Times New Roman" w:hAnsi="Times New Roman"/>
          <w:sz w:val="28"/>
          <w:szCs w:val="28"/>
          <w:lang w:eastAsia="ru-RU"/>
        </w:rPr>
        <w:t>-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главой 21.1 ГПК РФ, либо суд, в том числе по ходатайству одной из сторон, пришел к выводу  о необходимости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Не подлежат рассмотрению в порядке упрощенного производства дела: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 возникающие из административных правоотношений;</w:t>
      </w:r>
    </w:p>
    <w:p w:rsidR="00653C8C"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 связанные с государственной тайной;</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Pr>
          <w:rFonts w:ascii="Times New Roman" w:hAnsi="Times New Roman"/>
          <w:sz w:val="28"/>
          <w:szCs w:val="28"/>
          <w:lang w:eastAsia="ru-RU"/>
        </w:rPr>
        <w:t>-</w:t>
      </w:r>
      <w:r w:rsidRPr="00A12A08">
        <w:rPr>
          <w:rFonts w:ascii="Times New Roman" w:hAnsi="Times New Roman"/>
          <w:sz w:val="28"/>
          <w:szCs w:val="28"/>
          <w:lang w:eastAsia="ru-RU"/>
        </w:rPr>
        <w:t>по спорам, затрагивающим права детей;</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 особого производства.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Соответствующие изменения внесены в нормы, регулирующие упрощенное производство в Арбитражном процессуальном кодексе РФ. </w:t>
      </w:r>
    </w:p>
    <w:p w:rsidR="00653C8C" w:rsidRPr="00A12A08" w:rsidRDefault="00653C8C" w:rsidP="003D4DEE">
      <w:pPr>
        <w:shd w:val="clear" w:color="auto" w:fill="FFFFFF"/>
        <w:spacing w:before="192" w:after="216" w:line="324" w:lineRule="atLeast"/>
        <w:jc w:val="both"/>
        <w:rPr>
          <w:rFonts w:ascii="Times New Roman" w:hAnsi="Times New Roman"/>
          <w:sz w:val="28"/>
          <w:szCs w:val="28"/>
          <w:lang w:eastAsia="ru-RU"/>
        </w:rPr>
      </w:pPr>
      <w:r w:rsidRPr="00A12A08">
        <w:rPr>
          <w:rFonts w:ascii="Times New Roman" w:hAnsi="Times New Roman"/>
          <w:sz w:val="28"/>
          <w:szCs w:val="28"/>
          <w:lang w:eastAsia="ru-RU"/>
        </w:rPr>
        <w:t>Изменения, внесенные в законодательство, начали действовать с 01 июня 2016 года.</w:t>
      </w:r>
    </w:p>
    <w:p w:rsidR="00653C8C" w:rsidRDefault="00653C8C" w:rsidP="00941EFA">
      <w:pPr>
        <w:shd w:val="clear" w:color="auto" w:fill="FFFFFF"/>
        <w:spacing w:after="0" w:line="240" w:lineRule="auto"/>
        <w:outlineLvl w:val="1"/>
        <w:rPr>
          <w:rFonts w:ascii="Arial" w:hAnsi="Arial" w:cs="Arial"/>
          <w:color w:val="004B73"/>
          <w:sz w:val="32"/>
          <w:szCs w:val="32"/>
          <w:lang w:eastAsia="ru-RU"/>
        </w:rPr>
      </w:pPr>
    </w:p>
    <w:p w:rsidR="00653C8C" w:rsidRDefault="00653C8C" w:rsidP="00941EFA">
      <w:pPr>
        <w:shd w:val="clear" w:color="auto" w:fill="FFFFFF"/>
        <w:spacing w:after="0" w:line="240" w:lineRule="auto"/>
        <w:outlineLvl w:val="1"/>
        <w:rPr>
          <w:rFonts w:ascii="Arial" w:hAnsi="Arial" w:cs="Arial"/>
          <w:color w:val="004B73"/>
          <w:sz w:val="32"/>
          <w:szCs w:val="32"/>
          <w:lang w:eastAsia="ru-RU"/>
        </w:rPr>
      </w:pPr>
    </w:p>
    <w:p w:rsidR="00653C8C" w:rsidRPr="00A12A08" w:rsidRDefault="00653C8C" w:rsidP="00A12A08">
      <w:pPr>
        <w:shd w:val="clear" w:color="auto" w:fill="FFFFFF"/>
        <w:spacing w:after="0" w:line="240" w:lineRule="auto"/>
        <w:jc w:val="both"/>
        <w:outlineLvl w:val="1"/>
        <w:rPr>
          <w:rFonts w:ascii="Arial" w:hAnsi="Arial" w:cs="Arial"/>
          <w:b/>
          <w:sz w:val="32"/>
          <w:szCs w:val="32"/>
          <w:lang w:eastAsia="ru-RU"/>
        </w:rPr>
      </w:pPr>
      <w:r w:rsidRPr="00A12A08">
        <w:rPr>
          <w:rFonts w:ascii="Arial" w:hAnsi="Arial" w:cs="Arial"/>
          <w:b/>
          <w:sz w:val="32"/>
          <w:szCs w:val="32"/>
          <w:lang w:eastAsia="ru-RU"/>
        </w:rPr>
        <w:t>Копии протоколов решений и общих собраний собственников помещений в многоквартирном доме обязаны быть представлены органам государственного жилищного надзора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25.12.2015 № 937/пр утверждены требования к оформлению протоколов общих собраний собственников помещений в многоквартирном доме (далее – Требования), а также порядок передачи копий решений и протоколов общих собраний собственников помещений в многоквартирном доме в уполномоченные органы исполнительной власти субъектов РФ, осуществляющие государственный жилищный надзор (далее – Порядок).</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Частью 1 статьи 46 Жилищного кодекса Российской Федерации определено, что решения и протокол общего собрания являются официальными документами и подлежат размещению в государственной информационной системе ЖКХ лицом, инициировавшим общее собрании. Также копии решений и протокола общего собрания подлежат обязательному представлению инициатором собрания в управляющую компанию, правление ТСЖ, ЖК, ЖСК не позднее чем через 10 дней после проведения общего собрания.</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В силу ч. 1.1 ст. 46 Жилищного кодекса Российской Федерации управляющая компания, правление ТСЖ, ЖК, ЖСК в течение пяти дней с момента получения копий решений и протокола обязаны направить копии указанных решений и протокола, в том числе с использованием государственной информационной системы ЖКХ, в орган государственного жилищного надзора для хранения в течение трех лет.</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Как установлено пп."ж" п.4 и п.19 Требований, обязательным реквизитом протокола являются приложения к нему (в их числе решения собственников помещений). Учитывая, что приложения являются неотъемлемой частью протокола и без них невозможно установить реальную волю собственников помещений, содержание решения (например, если речь идет об утверждении условий договора, сметы работ и пр., которые вынесены в приложения), передавать в орган государственного жилищного надзора необходимо протокол со всеми его обязательными приложениями.</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Согласно п.п.2,3 Порядка управляющий многоквартирным домом обязан направить копии документов, представленных ему инициатором общего собрания собственников помещений.</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Копии документов должны быть переданы способами, позволяющими подтвердить факт и дату их получения органом государственного жилищного надзора, а также путем размещения в государственной информационной системе ЖКХ электронных образов решений, протокола.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В соответствии п.4 Порядка копии документов считаются переданными в случае наличия у управляющего многоквартирным домом документа, подтверждающего факт и дату их передачи в орган государственного жилищного надзора.</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Самый очевидный способ - передача нарочным с получением расписки от сотрудников органа государственного жилищного надзора с указанием даты передачи документов.</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Вместе с тем, в Порядке не сказано, что это единственно возможный способ. Управляющим в населенных пунктах, расположенных в существенном отдалении от областного центра, где обычно располагается орган государственного жилищного надзора, этот вариант может быть весьма неудобен. Учитывая равенство прав всех хозяйствующих субъектов, представляется справедливым, что управляющие могут направлять пакет документов чиновникам заказным почтовым отправлением с описью вложения и уведомлением о вручении.</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Копии решений, протокола считаются переданными в случае, когда электронные образы решений, протокола находятся в открытом доступе и доступны для обозрения в государственной информационной системе ЖКХ (п.4 Порядка). Исходя из буквального толкования ч.1.1 ст.46 Жилищного кодекса Российской Федерации и Порядка размещение в системе и вручение документов не являются альтернативными способами передачи. Это значит, что приказом Минстроя конкретизирована обязанность управляющего многоквартирным домом размещать в государственной информационной системе ЖКХ решения и протоколы общих собраний.</w:t>
      </w:r>
    </w:p>
    <w:p w:rsidR="00653C8C" w:rsidRPr="00A12A08" w:rsidRDefault="00653C8C" w:rsidP="00A12A08">
      <w:pPr>
        <w:shd w:val="clear" w:color="auto" w:fill="FFFFFF"/>
        <w:spacing w:before="192" w:after="216" w:line="324" w:lineRule="atLeast"/>
        <w:ind w:firstLine="708"/>
        <w:jc w:val="both"/>
        <w:rPr>
          <w:rFonts w:ascii="Times New Roman" w:hAnsi="Times New Roman"/>
          <w:sz w:val="28"/>
          <w:szCs w:val="28"/>
          <w:lang w:eastAsia="ru-RU"/>
        </w:rPr>
      </w:pPr>
      <w:r w:rsidRPr="00A12A08">
        <w:rPr>
          <w:rFonts w:ascii="Times New Roman" w:hAnsi="Times New Roman"/>
          <w:sz w:val="28"/>
          <w:szCs w:val="28"/>
          <w:lang w:eastAsia="ru-RU"/>
        </w:rPr>
        <w:t>Информация о проведении общего собрания собственников помещений, общего собрания членов ТСЖ, ЖК, ЖСК, а также решения таких собраний по вопросам, поставленным на голосование, и итоги голосования должны размещаться в системе (п.36 ч.1 ст.36 Федерального закона от 21.07.2014               № 209-ФЗ «О государственной информационной системе ЖКХ»). В силуч.18 ст.7 того же Закона поставщиками данной информации являются лица, осуществляющие деятельность по оказанию услуг по управлению многоквартирным домом, по договорам оказания услуг по содержанию и (или) выполнению работ по ремонту общего имущества в многоквартирном доме, по предоставлению коммунальных услуг.</w:t>
      </w:r>
    </w:p>
    <w:p w:rsidR="00653C8C" w:rsidRDefault="00653C8C" w:rsidP="00A12A08">
      <w:pPr>
        <w:shd w:val="clear" w:color="auto" w:fill="FFFFFF"/>
        <w:spacing w:after="0" w:line="240" w:lineRule="auto"/>
        <w:jc w:val="both"/>
        <w:outlineLvl w:val="1"/>
        <w:rPr>
          <w:rFonts w:ascii="Arial" w:hAnsi="Arial" w:cs="Arial"/>
          <w:b/>
          <w:sz w:val="32"/>
          <w:szCs w:val="32"/>
          <w:lang w:eastAsia="ru-RU"/>
        </w:rPr>
      </w:pPr>
    </w:p>
    <w:p w:rsidR="00653C8C" w:rsidRPr="00A12A08" w:rsidRDefault="00653C8C" w:rsidP="00B44225">
      <w:pPr>
        <w:shd w:val="clear" w:color="auto" w:fill="FFFFFF"/>
        <w:spacing w:after="0" w:line="240" w:lineRule="auto"/>
        <w:jc w:val="center"/>
        <w:outlineLvl w:val="1"/>
        <w:rPr>
          <w:rFonts w:ascii="Arial" w:hAnsi="Arial" w:cs="Arial"/>
          <w:b/>
          <w:sz w:val="32"/>
          <w:szCs w:val="32"/>
          <w:lang w:eastAsia="ru-RU"/>
        </w:rPr>
      </w:pPr>
      <w:r w:rsidRPr="00A12A08">
        <w:rPr>
          <w:rFonts w:ascii="Arial" w:hAnsi="Arial" w:cs="Arial"/>
          <w:b/>
          <w:sz w:val="32"/>
          <w:szCs w:val="32"/>
          <w:lang w:eastAsia="ru-RU"/>
        </w:rPr>
        <w:t>С 01 июля 2016 года изменился минимальный размер оплаты труда</w:t>
      </w:r>
    </w:p>
    <w:p w:rsidR="00653C8C" w:rsidRPr="00A12A08" w:rsidRDefault="00653C8C" w:rsidP="005462BE">
      <w:pPr>
        <w:shd w:val="clear" w:color="auto" w:fill="FFFFFF"/>
        <w:spacing w:before="192" w:after="216" w:line="324" w:lineRule="atLeast"/>
        <w:jc w:val="both"/>
        <w:rPr>
          <w:rFonts w:ascii="Arial" w:hAnsi="Arial" w:cs="Arial"/>
          <w:sz w:val="21"/>
          <w:szCs w:val="21"/>
          <w:lang w:eastAsia="ru-RU"/>
        </w:rPr>
      </w:pP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В целях поэтапного доведения минимального размера оплаты труда до величины прожиточного минимума трудоспособного населения (за IV квартал 2015 года - 10187 рублей) Федеральным законом от 02.06.2016 № 164-ФЗ «О внесении изменения в ст. 1 Федерального закона «О минимальном размере оплаты труда» минимальный размер оплаты труда, установленный с 1 января 2016 года в размере  6204 рубля, с  1 июля 2016 года увеличится на 21 процент и составит 7500 рублей в месяц.</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Минимальный размер оплаты труда (МРОТ) применяется для регулирования оплаты труда, а также для определения размеров пособий по временной нетрудоспособности. По закону работодатели не имеют право платить работникам месячную заработную плату в размере меньшем, чем МРОТ. Исключением является работа по совместительству или на неполный день.</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Согласно требованиям статьи 133 Трудового кодекса Российской Федерации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При нарушении норм трудового законодательства и выплаты работникам</w:t>
      </w:r>
      <w:r>
        <w:rPr>
          <w:rFonts w:ascii="Times New Roman" w:hAnsi="Times New Roman"/>
          <w:sz w:val="28"/>
          <w:szCs w:val="28"/>
          <w:lang w:eastAsia="ru-RU"/>
        </w:rPr>
        <w:t xml:space="preserve"> </w:t>
      </w:r>
      <w:r w:rsidRPr="00A12A08">
        <w:rPr>
          <w:rFonts w:ascii="Times New Roman" w:hAnsi="Times New Roman"/>
          <w:sz w:val="28"/>
          <w:szCs w:val="28"/>
          <w:lang w:eastAsia="ru-RU"/>
        </w:rPr>
        <w:t>заработной платы в меньшем размере, чем установлено Федеральным законом, работодатель может быть привлечен к административной ответственности,   предусмотренной статьей 5.27 Кодекса об административных правонарушениях РФ.</w:t>
      </w:r>
    </w:p>
    <w:p w:rsidR="00653C8C" w:rsidRPr="00A12A08" w:rsidRDefault="00653C8C" w:rsidP="00B44225">
      <w:pPr>
        <w:shd w:val="clear" w:color="auto" w:fill="FFFFFF"/>
        <w:spacing w:after="0" w:line="240" w:lineRule="auto"/>
        <w:jc w:val="center"/>
        <w:outlineLvl w:val="1"/>
        <w:rPr>
          <w:rFonts w:ascii="Times New Roman" w:hAnsi="Times New Roman"/>
          <w:b/>
          <w:sz w:val="32"/>
          <w:szCs w:val="32"/>
          <w:lang w:eastAsia="ru-RU"/>
        </w:rPr>
      </w:pPr>
      <w:r w:rsidRPr="00A12A08">
        <w:rPr>
          <w:rFonts w:ascii="Times New Roman" w:hAnsi="Times New Roman"/>
          <w:b/>
          <w:sz w:val="32"/>
          <w:szCs w:val="32"/>
          <w:lang w:eastAsia="ru-RU"/>
        </w:rPr>
        <w:t>Об изменениях в Федеральном законе «О государственной гражданской службе Российской Федерации»</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Федеральным законом от 02.06.2016 года №176-ФЗ внесены изменения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Принятыми поправками исключены привилегии для гражданских служащих, замещающих высшие и главные должности гражданской службы</w:t>
      </w:r>
      <w:r w:rsidRPr="00A12A08">
        <w:rPr>
          <w:rFonts w:ascii="Times New Roman" w:hAnsi="Times New Roman"/>
          <w:b/>
          <w:bCs/>
          <w:sz w:val="28"/>
          <w:szCs w:val="28"/>
          <w:lang w:eastAsia="ru-RU"/>
        </w:rPr>
        <w:t>. </w:t>
      </w:r>
      <w:r w:rsidRPr="00A12A08">
        <w:rPr>
          <w:rFonts w:ascii="Times New Roman" w:hAnsi="Times New Roman"/>
          <w:sz w:val="28"/>
          <w:szCs w:val="28"/>
          <w:lang w:eastAsia="ru-RU"/>
        </w:rPr>
        <w:t>В соответствии с действующей редакцией закона им предоставлялся ежегодный основной оплачиваемый отпуск продолжительность 35 календарных дней (пункт 3 статьи 46 Закона).</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Частью 3 статьи 46 Федерального закона «О государственной гражданской службе Российской Федерации» установлено общее правило для гражданских служащих, которым будет предоставляться 30-дневный ежегодный основной оплачиваемый отпуск (ч. 4 ст. 46 –утратила силу).</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Также изменён порядок</w:t>
      </w:r>
      <w:r w:rsidRPr="00A12A08">
        <w:rPr>
          <w:rFonts w:ascii="Times New Roman" w:hAnsi="Times New Roman"/>
          <w:b/>
          <w:bCs/>
          <w:sz w:val="28"/>
          <w:szCs w:val="28"/>
          <w:lang w:eastAsia="ru-RU"/>
        </w:rPr>
        <w:t>  </w:t>
      </w:r>
      <w:r w:rsidRPr="00A12A08">
        <w:rPr>
          <w:rFonts w:ascii="Times New Roman" w:hAnsi="Times New Roman"/>
          <w:sz w:val="28"/>
          <w:szCs w:val="28"/>
          <w:lang w:eastAsia="ru-RU"/>
        </w:rPr>
        <w:t>исчисления продолжительности ежегодного</w:t>
      </w:r>
      <w:r w:rsidRPr="00A12A08">
        <w:rPr>
          <w:rFonts w:ascii="Times New Roman" w:hAnsi="Times New Roman"/>
          <w:b/>
          <w:bCs/>
          <w:sz w:val="28"/>
          <w:szCs w:val="28"/>
          <w:lang w:eastAsia="ru-RU"/>
        </w:rPr>
        <w:t> </w:t>
      </w:r>
      <w:r w:rsidRPr="00A12A08">
        <w:rPr>
          <w:rFonts w:ascii="Times New Roman" w:hAnsi="Times New Roman"/>
          <w:i/>
          <w:iCs/>
          <w:sz w:val="28"/>
          <w:szCs w:val="28"/>
          <w:lang w:eastAsia="ru-RU"/>
        </w:rPr>
        <w:t>дополнительного</w:t>
      </w:r>
      <w:r>
        <w:rPr>
          <w:rFonts w:ascii="Times New Roman" w:hAnsi="Times New Roman"/>
          <w:i/>
          <w:iCs/>
          <w:sz w:val="28"/>
          <w:szCs w:val="28"/>
          <w:lang w:eastAsia="ru-RU"/>
        </w:rPr>
        <w:t xml:space="preserve"> </w:t>
      </w:r>
      <w:r w:rsidRPr="00A12A08">
        <w:rPr>
          <w:rFonts w:ascii="Times New Roman" w:hAnsi="Times New Roman"/>
          <w:sz w:val="28"/>
          <w:szCs w:val="28"/>
          <w:lang w:eastAsia="ru-RU"/>
        </w:rPr>
        <w:t>оплачиваемого отпуска за выслугу лет для всех государственных гражданских служащих.</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 Ранее он исчислялся из расчета один календарный день за каждый год государственной гражданской службы.</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Теперь вводится новый порядок поэтапного (по 5 лет) увеличения этого отпуска в зависимости от стажа:</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 от 1 года до 5 лет -1 календарный день;</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 от 5 до 10 лет -5 календарных дней;</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 от 10 до 15 лет - 7 календарных дней;</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 от 15 и более - 10 календарных дней.</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Таким образом, максимальный дополнительный оплачиваемый отпуск за выслугу лет предоставляется при стаже государственной гражданской службы в 15 лет и  продолжительностью 10 календарных дней.</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Продолжительность ежегодного дополнительного оплачиваемого отпуска за ненормированный служебный день составляет 3 календарных дня.</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Неиспользованные</w:t>
      </w:r>
      <w:r w:rsidRPr="00A12A08">
        <w:rPr>
          <w:rFonts w:ascii="Times New Roman" w:hAnsi="Times New Roman"/>
          <w:b/>
          <w:bCs/>
          <w:sz w:val="28"/>
          <w:szCs w:val="28"/>
          <w:lang w:eastAsia="ru-RU"/>
        </w:rPr>
        <w:t>  </w:t>
      </w:r>
      <w:r w:rsidRPr="00A12A08">
        <w:rPr>
          <w:rFonts w:ascii="Times New Roman" w:hAnsi="Times New Roman"/>
          <w:sz w:val="28"/>
          <w:szCs w:val="28"/>
          <w:lang w:eastAsia="ru-RU"/>
        </w:rPr>
        <w:t>на день вступления в законную силу федерального закона от 02.06.2016 №176-ФЗ, ежегодные оплачиваемые отпуска или их части сохраняются, как и право на выплату денежной компенсации.</w:t>
      </w: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В соответствии с новой редакцией статьи 46 (Отпуска на гражданской службе) отпуска для тех, кто замещал должности государственной гражданской службы на день вступления в силу вышеуказанного федерального закона, начнут исчисляться с их нового служебного года.</w:t>
      </w:r>
    </w:p>
    <w:p w:rsidR="00653C8C"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r w:rsidRPr="00A12A08">
        <w:rPr>
          <w:rFonts w:ascii="Times New Roman" w:hAnsi="Times New Roman"/>
          <w:sz w:val="28"/>
          <w:szCs w:val="28"/>
          <w:lang w:eastAsia="ru-RU"/>
        </w:rPr>
        <w:t>Указанные изменения вступают в силу с 01 августа 2016 года.</w:t>
      </w:r>
    </w:p>
    <w:p w:rsidR="00653C8C"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p>
    <w:p w:rsidR="00653C8C"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p>
    <w:p w:rsidR="00653C8C" w:rsidRPr="00A12A08" w:rsidRDefault="00653C8C" w:rsidP="00A12A08">
      <w:pPr>
        <w:shd w:val="clear" w:color="auto" w:fill="FFFFFF"/>
        <w:spacing w:before="192" w:after="216" w:line="324" w:lineRule="atLeast"/>
        <w:ind w:firstLine="720"/>
        <w:jc w:val="both"/>
        <w:rPr>
          <w:rFonts w:ascii="Times New Roman" w:hAnsi="Times New Roman"/>
          <w:sz w:val="28"/>
          <w:szCs w:val="28"/>
          <w:lang w:eastAsia="ru-RU"/>
        </w:rPr>
      </w:pPr>
    </w:p>
    <w:p w:rsidR="00653C8C" w:rsidRPr="009F17CA" w:rsidRDefault="00653C8C" w:rsidP="00B44225">
      <w:pPr>
        <w:shd w:val="clear" w:color="auto" w:fill="FFFFFF"/>
        <w:spacing w:after="0" w:line="240" w:lineRule="auto"/>
        <w:jc w:val="center"/>
        <w:outlineLvl w:val="1"/>
        <w:rPr>
          <w:rFonts w:ascii="Arial" w:hAnsi="Arial" w:cs="Arial"/>
          <w:b/>
          <w:sz w:val="32"/>
          <w:szCs w:val="32"/>
          <w:lang w:eastAsia="ru-RU"/>
        </w:rPr>
      </w:pPr>
      <w:r w:rsidRPr="009F17CA">
        <w:rPr>
          <w:rFonts w:ascii="Arial" w:hAnsi="Arial" w:cs="Arial"/>
          <w:b/>
          <w:sz w:val="32"/>
          <w:szCs w:val="32"/>
          <w:lang w:eastAsia="ru-RU"/>
        </w:rPr>
        <w:t>Внесены изменения в порядок отбытия административного наказания в виде обязательных работ</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Федеральным законом от 01.05.2016 № 135-ФЗ «О внесении изменений в статьи 3.13 и 32.13 Кодекса Российской Федерации об административных правонарушениях и статьи 33 и 109.2 Федерального закона «Об исполнительном производстве» внесены изменения в порядок отбытия наказания в виде обязательных работ.</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Ограничение времени обязательных работ четырьмя часами в день существенно затягивало сроки исполнения соответствующих постановлений судов. На практике лица, которым было назначено административное наказание в виде обязательных работ, сами проявляли инициативу и обращались с просьбой отбывать наказание полный восьмичасовой рабочий день.        </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В соответствии с принятыми поправками,  лицу, которому назначено административное наказание в виде обязательных работ,  на основании его письменного заявления, судебный пристав-исполнитель вправе увеличить до восьми часов максимальное время обязательных работ в выходные дни и дни, когда лицо не занято на основной работе, службе или учебе; в рабочие дни – до четырех часов после окончания работы, службы или учебы.</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При этом, время обязательных работ в течение недели, как правило, не может быть менее двенадцати часов.</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Указанные изменения позволят сократить сроки исполнения постановлений судов о назначении административного наказания в виде обязательных работ.</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Закон вступил в силу  12 мая 2016 года.</w:t>
      </w:r>
    </w:p>
    <w:p w:rsidR="00653C8C" w:rsidRDefault="00653C8C" w:rsidP="009F17CA">
      <w:pPr>
        <w:shd w:val="clear" w:color="auto" w:fill="FFFFFF"/>
        <w:spacing w:after="0" w:line="240" w:lineRule="auto"/>
        <w:jc w:val="both"/>
        <w:outlineLvl w:val="1"/>
        <w:rPr>
          <w:rFonts w:ascii="Times New Roman" w:hAnsi="Times New Roman"/>
          <w:b/>
          <w:sz w:val="32"/>
          <w:szCs w:val="32"/>
          <w:lang w:eastAsia="ru-RU"/>
        </w:rPr>
      </w:pPr>
    </w:p>
    <w:p w:rsidR="00653C8C" w:rsidRPr="009F17CA" w:rsidRDefault="00653C8C" w:rsidP="00B44225">
      <w:pPr>
        <w:shd w:val="clear" w:color="auto" w:fill="FFFFFF"/>
        <w:spacing w:after="0" w:line="240" w:lineRule="auto"/>
        <w:outlineLvl w:val="1"/>
        <w:rPr>
          <w:rFonts w:ascii="Times New Roman" w:hAnsi="Times New Roman"/>
          <w:b/>
          <w:sz w:val="32"/>
          <w:szCs w:val="32"/>
          <w:lang w:eastAsia="ru-RU"/>
        </w:rPr>
      </w:pPr>
      <w:r w:rsidRPr="009F17CA">
        <w:rPr>
          <w:rFonts w:ascii="Times New Roman" w:hAnsi="Times New Roman"/>
          <w:b/>
          <w:sz w:val="32"/>
          <w:szCs w:val="32"/>
          <w:lang w:eastAsia="ru-RU"/>
        </w:rPr>
        <w:t>С 1 июля 2016 года изменены условия присвоения звания «Ветеран труда»</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Федеральным законом от 29.12.2015 №388-ФЗ «О внесении изменений в Федеральный закон «О ветеранах», уточнены основания присвоения званий «Ветеран труда» и «Ветеран военной службы».</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В перечень наград, дающих право на присвоение этих званий, включены также Почётная грамота Президента России и благодарность Президента России.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Кроме того, при присвоении звания «Ветеран труда» будут учитываться ведомственные знаки отличия за заслуги в труде (службе) и продолжительную работу (службу) не менее 15 лет в соответствующей сфере деятельности (отрасли экономики).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Необходимым условием для присвоения звания «Ветеран труда»  является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Установлено, что за гражданами, которые по состоянию на 30 июня 2016 года награждены ведомственными знаками отличия за заслуги в труде, сохраняется право на присвоение звания «Ветеран труда» после 1 июля 2016 года при наличии трудового (страхового) стажа или выслуги лет указанной выше продолжительности.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Pr>
          <w:rFonts w:ascii="Times New Roman" w:hAnsi="Times New Roman"/>
          <w:sz w:val="28"/>
          <w:szCs w:val="28"/>
          <w:lang w:eastAsia="ru-RU"/>
        </w:rPr>
        <w:t>Изменения вступили</w:t>
      </w:r>
      <w:r w:rsidRPr="009F17CA">
        <w:rPr>
          <w:rFonts w:ascii="Times New Roman" w:hAnsi="Times New Roman"/>
          <w:sz w:val="28"/>
          <w:szCs w:val="28"/>
          <w:lang w:eastAsia="ru-RU"/>
        </w:rPr>
        <w:t xml:space="preserve"> в законную силу с 1 июля 2016 года.</w:t>
      </w:r>
    </w:p>
    <w:p w:rsidR="00653C8C" w:rsidRPr="00A12A08" w:rsidRDefault="00653C8C" w:rsidP="009A0686">
      <w:pPr>
        <w:shd w:val="clear" w:color="auto" w:fill="FFFFFF"/>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Pr="009F17CA" w:rsidRDefault="00653C8C" w:rsidP="009F17CA">
      <w:pPr>
        <w:shd w:val="clear" w:color="auto" w:fill="FFFFFF"/>
        <w:spacing w:after="0" w:line="240" w:lineRule="auto"/>
        <w:jc w:val="both"/>
        <w:outlineLvl w:val="1"/>
        <w:rPr>
          <w:rFonts w:ascii="Times New Roman" w:hAnsi="Times New Roman"/>
          <w:b/>
          <w:sz w:val="32"/>
          <w:szCs w:val="32"/>
          <w:lang w:eastAsia="ru-RU"/>
        </w:rPr>
      </w:pPr>
      <w:r w:rsidRPr="009F17CA">
        <w:rPr>
          <w:rFonts w:ascii="Times New Roman" w:hAnsi="Times New Roman"/>
          <w:b/>
          <w:sz w:val="32"/>
          <w:szCs w:val="32"/>
          <w:lang w:eastAsia="ru-RU"/>
        </w:rPr>
        <w:t>Воспрепятствование законной предпринимательской или иной деятельности влечет уголовную ответственность</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Статья 34 Конституции Российской Федерации устанавливает право каждого гражданина свободно распоряжаться своими способностями и имуществом для осуществления предпринимательской деятельности.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За воспрепятствование должностными лицами законной предпринимательской деятельности установлена уголовная ответственность.</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Воспрепятствование может выражаться:</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 в неправомерном отказе в государственной регистрации индивидуального предпринимателя или юридического лица либо уклонении от их регистрации,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 неправомерном отказе в выдаче специального разрешения (лицензии) на осуществление определенной деятельности либо уклонение от его выдачи,</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 ограничении прав и законных интересов индивидуального предпринимателя или юридического лица в зависимости от организационно-правовой формы,</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 незаконном ограничении самостоятельности или ином незаконном вмешательстве в деятельность индивидуального предпринимателя или юридического лица.</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Ответственность за указанные действия должностные лица несут в том случае, если они совершены с использованием служебного положения.</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Виновному должностному лицу грозит штраф, лишение права занимать определенные должности либо заниматься определенной деятельностью или обязательные работы.</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Ответственность усиливается, если те же деяния совершены в нарушение вступившего в законную силу судебного акта, а равно причинившие крупный ущерб (более 1,5 млн. руб.). В этом случае наказание может составлять до 3 лет лишения свободы.</w:t>
      </w:r>
    </w:p>
    <w:p w:rsidR="00653C8C" w:rsidRPr="009F17CA" w:rsidRDefault="00653C8C" w:rsidP="009F17CA">
      <w:pPr>
        <w:shd w:val="clear" w:color="auto" w:fill="FFFFFF"/>
        <w:spacing w:before="192" w:after="216" w:line="324" w:lineRule="atLeast"/>
        <w:ind w:firstLine="720"/>
        <w:jc w:val="both"/>
        <w:rPr>
          <w:rFonts w:ascii="Times New Roman" w:hAnsi="Times New Roman"/>
          <w:sz w:val="28"/>
          <w:szCs w:val="28"/>
          <w:lang w:eastAsia="ru-RU"/>
        </w:rPr>
      </w:pPr>
      <w:r w:rsidRPr="009F17CA">
        <w:rPr>
          <w:rFonts w:ascii="Times New Roman" w:hAnsi="Times New Roman"/>
          <w:sz w:val="28"/>
          <w:szCs w:val="28"/>
          <w:lang w:eastAsia="ru-RU"/>
        </w:rPr>
        <w:t>Если предприниматель столкнулся с действиями должностных лиц, направленными на воспрепятствование его законной деятельности, он вправе сообщить об этом в органы внутренних дел и в прокуратуру.</w:t>
      </w:r>
    </w:p>
    <w:p w:rsidR="00653C8C" w:rsidRDefault="00653C8C" w:rsidP="009F17CA">
      <w:pPr>
        <w:shd w:val="clear" w:color="auto" w:fill="FFFFFF"/>
        <w:spacing w:after="0" w:line="240" w:lineRule="auto"/>
        <w:jc w:val="center"/>
        <w:outlineLvl w:val="1"/>
        <w:rPr>
          <w:rFonts w:ascii="Times New Roman" w:hAnsi="Times New Roman"/>
          <w:b/>
          <w:sz w:val="32"/>
          <w:szCs w:val="32"/>
          <w:lang w:eastAsia="ru-RU"/>
        </w:rPr>
      </w:pPr>
    </w:p>
    <w:p w:rsidR="00653C8C" w:rsidRPr="009F17CA" w:rsidRDefault="00653C8C" w:rsidP="009F17CA">
      <w:pPr>
        <w:shd w:val="clear" w:color="auto" w:fill="FFFFFF"/>
        <w:spacing w:after="0" w:line="240" w:lineRule="auto"/>
        <w:jc w:val="center"/>
        <w:outlineLvl w:val="1"/>
        <w:rPr>
          <w:rFonts w:ascii="Times New Roman" w:hAnsi="Times New Roman"/>
          <w:b/>
          <w:sz w:val="32"/>
          <w:szCs w:val="32"/>
          <w:lang w:eastAsia="ru-RU"/>
        </w:rPr>
      </w:pPr>
      <w:r w:rsidRPr="009F17CA">
        <w:rPr>
          <w:rFonts w:ascii="Times New Roman" w:hAnsi="Times New Roman"/>
          <w:b/>
          <w:sz w:val="32"/>
          <w:szCs w:val="32"/>
          <w:lang w:eastAsia="ru-RU"/>
        </w:rPr>
        <w:t>Порядок уплаты экологического сбора</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В соответствии со ст. 24.5 Федерального закона «Об отходах производства и потребления» от 24.06.1998 № 89-ФЗ экологический сбор относится к неналоговым доходам федерального бюджета и уплачивается производителями, импортерами товаров, подлежащих утилизации после утраты ими потребительских свойств в срок до 15 апреля года, следующего за отчетным годом.</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Перечень готовых товаров, включая упаковку, подлежащих утилизации после утраты ими потребительских свойств утвержден распоряжением Правительства РФ от 24.09.2005 № 1886-р и включает в себя несколько групп товаров. Экологический сбор для товаров в упаковке, не являющихся готовыми к употреблению изделиями, уплачивается только в отношении самой упаковки.</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При этом в отношении товаров, которые подлежат утилизации и вывозятся из Российской Федерации, экологический сбор не уплачивается.</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Правила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утвержден постановлением Правительства РФ от 08.10.2015 № 1073.</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Постановлением Правительства РФ от 09.04.2016 № 284 установлены новые ставки экологического сбора по каждой группе товаров, подлежащих утилизации после утраты потребительских свойств. Ставки установлены в российских рублях за 1 тонну, раздельно по 36 группам товаров.</w:t>
      </w:r>
    </w:p>
    <w:p w:rsidR="00653C8C" w:rsidRDefault="00653C8C" w:rsidP="007E5A7E">
      <w:pPr>
        <w:shd w:val="clear" w:color="auto" w:fill="FFFFFF"/>
        <w:spacing w:after="0" w:line="240" w:lineRule="auto"/>
        <w:jc w:val="center"/>
        <w:outlineLvl w:val="1"/>
        <w:rPr>
          <w:rFonts w:ascii="Times New Roman" w:hAnsi="Times New Roman"/>
          <w:b/>
          <w:sz w:val="32"/>
          <w:szCs w:val="32"/>
          <w:lang w:eastAsia="ru-RU"/>
        </w:rPr>
      </w:pPr>
    </w:p>
    <w:p w:rsidR="00653C8C" w:rsidRPr="007E5A7E" w:rsidRDefault="00653C8C" w:rsidP="007E5A7E">
      <w:pPr>
        <w:shd w:val="clear" w:color="auto" w:fill="FFFFFF"/>
        <w:spacing w:after="0" w:line="240" w:lineRule="auto"/>
        <w:jc w:val="center"/>
        <w:outlineLvl w:val="1"/>
        <w:rPr>
          <w:rFonts w:ascii="Times New Roman" w:hAnsi="Times New Roman"/>
          <w:b/>
          <w:sz w:val="32"/>
          <w:szCs w:val="32"/>
          <w:lang w:eastAsia="ru-RU"/>
        </w:rPr>
      </w:pPr>
      <w:r w:rsidRPr="007E5A7E">
        <w:rPr>
          <w:rFonts w:ascii="Times New Roman" w:hAnsi="Times New Roman"/>
          <w:b/>
          <w:sz w:val="32"/>
          <w:szCs w:val="32"/>
          <w:lang w:eastAsia="ru-RU"/>
        </w:rPr>
        <w:t>Усилена ответственность за нарушение требований к перевозке детей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Федеральным законом от 01.05.2016 №138-ФЗ внесены изменения в статью 12.23 Кодекса об административных правонарушениях РФ.</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Ранее  ответственность за нарушение требований к перевозке детей наступала по части  3 статьи 12.23 КоАП РФ, а для всех категорий виновных лиц применялся штраф в размере 3 000 рублей.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 В соответствии с внесенными изменениями,  данный размер штрафа оставлен только для физического лица, управляющего транспортным средством (водителя). На должностных лиц будет налагаться штраф в сумме 25 000 рублей, на юридических лиц – 100 000 рублей.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Кроме того, статья 12.23. КоАП РФ дополнена частями 4-6, которыми отдельно установлена ответственность за нарушение правил перевозки детей в ночное время; за транспортировку организованной группы детей автобусами, не соответствующими установленным требованиям, без договора фрахтования (если он необходим), без программы маршрута, без списка детей, без перечня назначенных сопровождающих.</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Также необходимо отметить, что согласно примечанию к данной статье за административные правонарушения, предусмотренные ст. 12.23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53C8C" w:rsidRDefault="00653C8C" w:rsidP="007E5A7E">
      <w:pPr>
        <w:shd w:val="clear" w:color="auto" w:fill="FFFFFF"/>
        <w:spacing w:after="0" w:line="240" w:lineRule="auto"/>
        <w:jc w:val="center"/>
        <w:outlineLvl w:val="1"/>
        <w:rPr>
          <w:rFonts w:ascii="Times New Roman" w:hAnsi="Times New Roman"/>
          <w:b/>
          <w:sz w:val="32"/>
          <w:szCs w:val="32"/>
          <w:lang w:eastAsia="ru-RU"/>
        </w:rPr>
      </w:pPr>
    </w:p>
    <w:p w:rsidR="00653C8C" w:rsidRPr="007E5A7E" w:rsidRDefault="00653C8C" w:rsidP="007E5A7E">
      <w:pPr>
        <w:shd w:val="clear" w:color="auto" w:fill="FFFFFF"/>
        <w:spacing w:after="0" w:line="240" w:lineRule="auto"/>
        <w:jc w:val="center"/>
        <w:outlineLvl w:val="1"/>
        <w:rPr>
          <w:rFonts w:ascii="Times New Roman" w:hAnsi="Times New Roman"/>
          <w:b/>
          <w:sz w:val="32"/>
          <w:szCs w:val="32"/>
          <w:lang w:eastAsia="ru-RU"/>
        </w:rPr>
      </w:pPr>
      <w:r w:rsidRPr="007E5A7E">
        <w:rPr>
          <w:rFonts w:ascii="Times New Roman" w:hAnsi="Times New Roman"/>
          <w:b/>
          <w:sz w:val="32"/>
          <w:szCs w:val="32"/>
          <w:lang w:eastAsia="ru-RU"/>
        </w:rPr>
        <w:t>Продлена бесплатная приватизация жилых помещений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Федеральным законом от 29.02.2016 № 33-ФЗ внесены изменения в статью 2 Федерального закона «О введении в действие Жилищного кодекса Российской Федерации».</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Согласно внесенным изменениям бесплатная приватизация жилых помещений продлена до 1 марта 2017 года.</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По ранее действующему законодательству срок бесплатной приватизации жилья истекал 1 марта 2016 года. Однако к указанному сроку, к примеру, жители аварийных и ветхих домов (которые ожидают переселения в новые дома) реализовать право бесплатно приватизации не успевали.</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Также не воспользовались своим законным правом на бесплатную приватизацию и граждане, состоящие на учете в качестве нуждающихся в жилых помещениях, но до сих пор не получившие полагающихся им квартир.</w:t>
      </w:r>
    </w:p>
    <w:p w:rsidR="00653C8C" w:rsidRDefault="00653C8C" w:rsidP="007E5A7E">
      <w:pPr>
        <w:shd w:val="clear" w:color="auto" w:fill="FFFFFF"/>
        <w:spacing w:after="0" w:line="240" w:lineRule="auto"/>
        <w:jc w:val="center"/>
        <w:outlineLvl w:val="1"/>
        <w:rPr>
          <w:rFonts w:ascii="Times New Roman" w:hAnsi="Times New Roman"/>
          <w:b/>
          <w:sz w:val="32"/>
          <w:szCs w:val="32"/>
          <w:lang w:eastAsia="ru-RU"/>
        </w:rPr>
      </w:pPr>
    </w:p>
    <w:p w:rsidR="00653C8C" w:rsidRPr="007E5A7E" w:rsidRDefault="00653C8C" w:rsidP="007E5A7E">
      <w:pPr>
        <w:shd w:val="clear" w:color="auto" w:fill="FFFFFF"/>
        <w:spacing w:after="0" w:line="240" w:lineRule="auto"/>
        <w:jc w:val="center"/>
        <w:outlineLvl w:val="1"/>
        <w:rPr>
          <w:rFonts w:ascii="Times New Roman" w:hAnsi="Times New Roman"/>
          <w:b/>
          <w:sz w:val="32"/>
          <w:szCs w:val="32"/>
          <w:lang w:eastAsia="ru-RU"/>
        </w:rPr>
      </w:pPr>
      <w:r w:rsidRPr="007E5A7E">
        <w:rPr>
          <w:rFonts w:ascii="Times New Roman" w:hAnsi="Times New Roman"/>
          <w:b/>
          <w:sz w:val="32"/>
          <w:szCs w:val="32"/>
          <w:lang w:eastAsia="ru-RU"/>
        </w:rPr>
        <w:t>С 29 апреля 2016 года детям-сиротам и детям, оставшимся без попечения родителей, жилое помещение предоставляется с правом оформления регистрации по месту жительства</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Вступило в силу постановления Правительства РФ от 16.04.2016 № 316 «О внесении изменения в пункт 1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Федеральный закон от 21.12.1996 № 159-ФЗ «О дополнительных гарантиях по социальной поддержке детей-сирот и детей, оставшихся без попечения родителей» предусматривает однократное обеспечение детей-сирот и лиц из их числа жилыми помещениями для постоянного проживания с последующим исключением этого помещения из специализированного жилищного фонда и заключением с такими гражданами договора социального найма.</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Однако в ряде случаев территориальные подразделения ФМС России отказывали детям-сиротам и лицам из их числа в регистрации по месту жительства в жилом помещении специализированного жилищного фонда, рассматривая такое жилое помещение как предоставленное для временного проживания.</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Таким образом, бывшие воспитанники детских домов в предоставленных им квартирах получали только регистрацию по месту пребывания (временную регистрацию) сроком на пять лет.</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Вместе с тем статьей 2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установлено, что местом жительства является в том числе жилое помещение специализированного жилищного фонда, либо другое жилое помещение, в которых гражданин постоянно или преимущественно проживает в качестве собственника, по договору найма (поднайма), по договору найма специализированного жилого помещения либо на других основаниях, предусмотренных законодательством, и в которых он зарегистрирован по месту жительства.</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Таким образом, законодательство не содержит ограничений для оформления регистрации детей-сирот и лиц из их числа по месту жительства в предоставляемых им квартирах.</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С учетом норм федеральных законов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 постановлением Правительства РФ от 28.06.2013 № 548), дополнен положением о том, что жилое помещение предоставляется указанным лицам с правом оформления регистрации по месту жительства.</w:t>
      </w:r>
    </w:p>
    <w:p w:rsidR="00653C8C" w:rsidRDefault="00653C8C" w:rsidP="007E5A7E">
      <w:pPr>
        <w:shd w:val="clear" w:color="auto" w:fill="FFFFFF"/>
        <w:spacing w:after="0" w:line="240" w:lineRule="auto"/>
        <w:jc w:val="center"/>
        <w:outlineLvl w:val="1"/>
        <w:rPr>
          <w:rFonts w:ascii="Times New Roman" w:hAnsi="Times New Roman"/>
          <w:b/>
          <w:sz w:val="32"/>
          <w:szCs w:val="32"/>
          <w:lang w:eastAsia="ru-RU"/>
        </w:rPr>
      </w:pPr>
    </w:p>
    <w:p w:rsidR="00653C8C" w:rsidRPr="007E5A7E" w:rsidRDefault="00653C8C" w:rsidP="007E5A7E">
      <w:pPr>
        <w:shd w:val="clear" w:color="auto" w:fill="FFFFFF"/>
        <w:spacing w:after="0" w:line="240" w:lineRule="auto"/>
        <w:jc w:val="center"/>
        <w:outlineLvl w:val="1"/>
        <w:rPr>
          <w:rFonts w:ascii="Times New Roman" w:hAnsi="Times New Roman"/>
          <w:b/>
          <w:sz w:val="32"/>
          <w:szCs w:val="32"/>
          <w:lang w:eastAsia="ru-RU"/>
        </w:rPr>
      </w:pPr>
      <w:r w:rsidRPr="007E5A7E">
        <w:rPr>
          <w:rFonts w:ascii="Times New Roman" w:hAnsi="Times New Roman"/>
          <w:b/>
          <w:sz w:val="32"/>
          <w:szCs w:val="32"/>
          <w:lang w:eastAsia="ru-RU"/>
        </w:rPr>
        <w:t>Материалы фото- и киносъемки, звуко- и видеозапись являются доказательствами по делу об административном правонарушении</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Федеральным законом от 26 апреля 2016 года №114-ФЗ внесены изменения в статью 26.7 Кодекса Российской Федерации об административных правонарушениях.</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sidRPr="007E5A7E">
        <w:rPr>
          <w:rFonts w:ascii="Times New Roman" w:hAnsi="Times New Roman"/>
          <w:sz w:val="28"/>
          <w:szCs w:val="28"/>
          <w:lang w:eastAsia="ru-RU"/>
        </w:rPr>
        <w:t>Принятыми поправками закреплено, что материалы фото- и киносъемки, звуко- и видеозаписи, информационные базы и банки данных и иные носители информации относятся к документам и, как следствие, признаются доказательствами по делу об административном правонарушении.</w:t>
      </w:r>
    </w:p>
    <w:p w:rsidR="00653C8C" w:rsidRPr="007E5A7E" w:rsidRDefault="00653C8C" w:rsidP="007E5A7E">
      <w:pPr>
        <w:shd w:val="clear" w:color="auto" w:fill="FFFFFF"/>
        <w:spacing w:before="192" w:after="216" w:line="324" w:lineRule="atLeast"/>
        <w:ind w:firstLine="720"/>
        <w:jc w:val="both"/>
        <w:rPr>
          <w:rFonts w:ascii="Times New Roman" w:hAnsi="Times New Roman"/>
          <w:sz w:val="28"/>
          <w:szCs w:val="28"/>
          <w:lang w:eastAsia="ru-RU"/>
        </w:rPr>
      </w:pPr>
      <w:r>
        <w:rPr>
          <w:rFonts w:ascii="Times New Roman" w:hAnsi="Times New Roman"/>
          <w:sz w:val="28"/>
          <w:szCs w:val="28"/>
          <w:lang w:eastAsia="ru-RU"/>
        </w:rPr>
        <w:t>Изменения вступили</w:t>
      </w:r>
      <w:r w:rsidRPr="007E5A7E">
        <w:rPr>
          <w:rFonts w:ascii="Times New Roman" w:hAnsi="Times New Roman"/>
          <w:sz w:val="28"/>
          <w:szCs w:val="28"/>
          <w:lang w:eastAsia="ru-RU"/>
        </w:rPr>
        <w:t xml:space="preserve"> в силу 7 мая 2016 года.</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Законодателем уточнены сроки рассмотрения претензий, связанных с оказанием услуг связи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Федеральным законом от 02.03.2016 №42-ФЗ "О внесении изменений в статью 55 Федерального закона «О связи» и статью 37 Федерального закона «О почтовой связи» уточнены сроки рассмотрения претензий, связанных с оказанием услуг связи.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Внесенными изменениями установлено, что  претензия, связанная с неисполнением или ненадлежащим исполнением обязательств, вытекающих из договора об оказании услуг связи, подлежит регистрации не позднее рабочего дня, следующего за днем ее поступления.</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Оператор обязан рассмотреть претензию и проинформировать о результатах лицо, предъявившее претензию, в течение 30 дней со дня регистрации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РФ,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60 дней со дня регистрации претензии.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 2 месяцев до 30 дней сокращен срок, в течение которого должны быть даны письменные ответы на претензии пользователей услуг почтовой связи, связанные с неисполнением или ненадлежащим исполнением обязательств по оказанию услуг почтовой связи.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Федеральный закон вступил в силу с 02 апреля 2016 года.</w:t>
      </w:r>
    </w:p>
    <w:p w:rsidR="00653C8C" w:rsidRPr="0006530F" w:rsidRDefault="00653C8C" w:rsidP="0006530F">
      <w:pPr>
        <w:shd w:val="clear" w:color="auto" w:fill="FFFFFF"/>
        <w:spacing w:before="192" w:after="216" w:line="324" w:lineRule="atLeast"/>
        <w:ind w:firstLine="720"/>
        <w:rPr>
          <w:rFonts w:ascii="Times New Roman" w:hAnsi="Times New Roman"/>
          <w:sz w:val="28"/>
          <w:szCs w:val="28"/>
          <w:lang w:eastAsia="ru-RU"/>
        </w:rPr>
      </w:pPr>
      <w:r w:rsidRPr="0006530F">
        <w:rPr>
          <w:rFonts w:ascii="Times New Roman" w:hAnsi="Times New Roman"/>
          <w:sz w:val="28"/>
          <w:szCs w:val="28"/>
          <w:lang w:eastAsia="ru-RU"/>
        </w:rPr>
        <w:t> </w:t>
      </w:r>
    </w:p>
    <w:p w:rsidR="00653C8C" w:rsidRPr="0006530F" w:rsidRDefault="00653C8C" w:rsidP="0006530F">
      <w:pPr>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За организацию «финансовых пирамид» установлена административная ответственность</w:t>
      </w:r>
    </w:p>
    <w:p w:rsidR="00653C8C" w:rsidRPr="0006530F" w:rsidRDefault="00653C8C" w:rsidP="0006530F">
      <w:pPr>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Федеральным законом от 09.03.2016 №54-ФЗ Кодекс об административных правонарушениях Российской Федерации дополнен новой статьей 14.62 «Деятельность по привлечению денежных средств и (или) иного имущества».</w:t>
      </w:r>
    </w:p>
    <w:p w:rsidR="00653C8C" w:rsidRPr="0006530F" w:rsidRDefault="00653C8C" w:rsidP="0006530F">
      <w:pPr>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 в соответствии с внесенными изменениями, организация либо осуществление лицом деятельности по привлечению денежных средств или иного имущества физических или юридических лиц, при которой выплата дохода или предоставление иной выгоды лицам, чьи денежные средства привлечены ранее, осуществляются за счет привлеченных денежных средств иных физических или юридических лиц при отсутствии инвестиционной, законной предпринимательской или иной деятельности, связанной с использованием привлеченных денежныхсредств, в объеме, сопоставимом с объемом привлеченных денежных средств, если эти действия не содержат уголовно наказуемого деяния, повлечет наложение штрафа на граждан в размере от 5 000 до 50 000 рублей, на должностных лиц - от 20 000 до 100 000 рублей,  на  юридических лиц - от 500 000 до 1 000 000 рублей.</w:t>
      </w:r>
    </w:p>
    <w:p w:rsidR="00653C8C" w:rsidRPr="0006530F" w:rsidRDefault="00653C8C" w:rsidP="0006530F">
      <w:pPr>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  В таких же размерах установлены штрафы за "рекламу" финансовых пирамид через СМИ или Интернет.</w:t>
      </w:r>
    </w:p>
    <w:p w:rsidR="00653C8C" w:rsidRPr="0006530F" w:rsidRDefault="00653C8C" w:rsidP="0006530F">
      <w:pPr>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  Изменения вступили в законную силу с 20 марта 2016 года.</w:t>
      </w:r>
    </w:p>
    <w:p w:rsidR="00653C8C" w:rsidRPr="00A12A08" w:rsidRDefault="00653C8C" w:rsidP="008B2D4A">
      <w:pPr>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Правила расчета платы за предоставление коммунальной услуги по отоплению</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Статьей 157 Жилищного кодекса РФ предусмотрено, что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и тарифов, устанавливаемых органами государственной власти субъектов РФ.</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Правила предоставления коммунальных услуг утверждены постановлением Правительства РФ от 06.05.2011 № 354.</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Расчет размера платы за коммунальную услугу по отоплению осуществляется с 01.01.2015 следующими способами: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1. В случае отсутствия в многоквартирном доме коллективного (общедомового) прибора учета потребления тепловой энергии расчет размера платы за коммунальную услугу по отоплению производится равными частями ежемесячно (по 1/12), с корректировкой платы один раз в год.</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2. Если многоквартирный дом оборудован коллективным (общедомовым) прибором учета потребления тепловой энергии, размер платы за коммунальную услугу по отоплению в таком доме рассчитывается исходя из фактического объема потребления тепловой энергии по показаниям данного прибора только в течение отопительного периода (по 1/7).</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3. Если многоквартирный дом оборудован коллективным (общедомовым) прибором учета потребления тепловой энергии, а также индивидуальным прибором учета тепловой энергии в жилом помещении, размер платы за коммунальную услугу по отоплению в таком доме рассчитывается исходя из фактического объема потребления тепловой энергии по показаниям данных приборов только в течение отопительного периода (по 1/7).</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4. При открытой системе теплоснабжения, при оснащении дома коллективным (общедомовым) прибором учета тепловой энергии, плата за коммунальную услугу по отоплению рассчитывается в течение отопительного периода и определяется как разница между общим объемом тепловой энергии, затраченной на отопление и горячее водоснабжение, и объемом тепловой энергии, затраченной только на горячее водоснабжение (по 1/7).</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Контроль за расчетом платы и выставлением потребителям платежных документов на оплату жилищно-коммунальных услуг возложен на комитет государственного жилищного контроля.</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Оплата периода приостановления работы</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Федеральным законом от 30.12.2015 № 434-ФЗ внесены изменения в статью 142 Трудового кодекса РФ.</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Согласно Трудового кодекса Российской Федерации, если работодатель задерживает зарплату более чем на 15 дней, сотрудник вправе приостановить работу вплоть до выплаты ему задержанной суммы. Об этом он должен письменно уведомить работодателя. Такие действия работника следует рассматривать как самозащиту его трудовых прав.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Вместе с тем вопрос оплаты сотрудникам периода приостановления работы законодательно до сих пор не был урегулирован. Данный факт позволял делать вывод об отсутствии у работодателя необходимости производить какие-либо выплаты работнику за этот период. В такой ситуации работники скорее предпочли бы продолжать работу в условиях задержки зарплаты.</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Данный  вопрос стал предметом рассмотрения Верховного Суда РФ.</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 согласно определения Верховного Суда РФ от 03.09.2010 № 19-В10-10, если сотрудник приостановил работу из-за невыплаты зарплаты, в этот период за ним сохраняется его средний заработок. При этом, невыплата зарплаты является противоправным бездействием работодателя, которое следует рассматривать в качестве незаконного лишения работника возможности трудиться. Позиция Верховного Суда РФ привела к формированию в судах общей юрисдикции единообразной практики по данному вопросу.</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Ветеранам боевых действий из числа военнослужащих предоставили льготы при поступлении в вузы</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Федеральным законом от 02.03.2016 № 46-ФЗ внесены изменения в ст. 108 Федерального закона от 29.12.2012 № 273-ФЗ «Об образовании в Российской Федерации», согласно которым при условии успешного прохождения вступительных испытаний в пределах установленной квоты ветераны боевых действий имеют преимущественное право поступать на бесплатное обучение в ВУЗы по программам бакалавриата и программам специалитета до 01.01.2017.</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Такое право предоставлено ветеранам боевых действий из числа лиц, указанных в п.п. 1 - 4 п. 1 ст. 3 Федерального закона от 12.01.1995 № 5-ФЗ «О ветеранах»:</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РФ,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РФ и принимавшие участие в боевыхдействиях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РФ в боевых действиях на территории РФ;</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-военнослужащие автомобильных батальонов, направлявшиеся в Афганистан в период ведения там боевых действий для доставки грузов;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Ранее, до внесения изменений в ст. 108 Федерального закона от 29.12.2012 № 273-ФЗ «Об образовании в Российской Федерации» право на бесплатное получение высшего образования было предоставлено только лицам,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Изменения вступили в действие с 13.03.2016 года.</w:t>
      </w:r>
    </w:p>
    <w:p w:rsidR="00653C8C" w:rsidRPr="00BC24D0" w:rsidRDefault="00653C8C" w:rsidP="00BC24D0">
      <w:pPr>
        <w:shd w:val="clear" w:color="auto" w:fill="FFFFFF"/>
        <w:spacing w:after="0" w:line="240" w:lineRule="auto"/>
        <w:ind w:firstLine="720"/>
        <w:outlineLvl w:val="1"/>
        <w:rPr>
          <w:rFonts w:ascii="Times New Roman" w:hAnsi="Times New Roman"/>
          <w:sz w:val="28"/>
          <w:szCs w:val="28"/>
          <w:lang w:eastAsia="ru-RU"/>
        </w:rPr>
      </w:pPr>
      <w:r w:rsidRPr="00BC24D0">
        <w:rPr>
          <w:rFonts w:ascii="Times New Roman" w:hAnsi="Times New Roman"/>
          <w:sz w:val="28"/>
          <w:szCs w:val="28"/>
          <w:lang w:eastAsia="ru-RU"/>
        </w:rPr>
        <w:t>Конституционным Судом Российской Федерации некоторые положения Федерального закона «Об исполнительном производстве» признаны не соответствующими Конституции РФ</w:t>
      </w:r>
    </w:p>
    <w:p w:rsidR="00653C8C" w:rsidRPr="00BC24D0" w:rsidRDefault="00653C8C" w:rsidP="00BC24D0">
      <w:pPr>
        <w:shd w:val="clear" w:color="auto" w:fill="FFFFFF"/>
        <w:spacing w:line="240" w:lineRule="auto"/>
        <w:ind w:firstLine="720"/>
        <w:rPr>
          <w:rFonts w:ascii="Times New Roman" w:hAnsi="Times New Roman"/>
          <w:sz w:val="28"/>
          <w:szCs w:val="28"/>
          <w:lang w:eastAsia="ru-RU"/>
        </w:rPr>
      </w:pPr>
      <w:hyperlink r:id="rId4" w:history="1">
        <w:r w:rsidRPr="00BC24D0">
          <w:rPr>
            <w:rFonts w:ascii="Times New Roman" w:hAnsi="Times New Roman"/>
            <w:sz w:val="28"/>
            <w:szCs w:val="28"/>
            <w:u w:val="single"/>
            <w:lang w:eastAsia="ru-RU"/>
          </w:rPr>
          <w:t>Главная</w:t>
        </w:r>
      </w:hyperlink>
      <w:r w:rsidRPr="00BC24D0">
        <w:rPr>
          <w:rFonts w:ascii="Times New Roman" w:hAnsi="Times New Roman"/>
          <w:sz w:val="28"/>
          <w:szCs w:val="28"/>
          <w:lang w:eastAsia="ru-RU"/>
        </w:rPr>
        <w:t> / </w:t>
      </w:r>
      <w:hyperlink r:id="rId5" w:history="1">
        <w:r w:rsidRPr="00BC24D0">
          <w:rPr>
            <w:rFonts w:ascii="Times New Roman" w:hAnsi="Times New Roman"/>
            <w:sz w:val="28"/>
            <w:szCs w:val="28"/>
            <w:u w:val="single"/>
            <w:lang w:eastAsia="ru-RU"/>
          </w:rPr>
          <w:t>Прокурор разъясняет</w:t>
        </w:r>
      </w:hyperlink>
      <w:r w:rsidRPr="00BC24D0">
        <w:rPr>
          <w:rFonts w:ascii="Times New Roman" w:hAnsi="Times New Roman"/>
          <w:sz w:val="28"/>
          <w:szCs w:val="28"/>
          <w:lang w:eastAsia="ru-RU"/>
        </w:rPr>
        <w:t> / Конституционным Судом Российской Федерации некоторые положения Федерального закона «Об исполнительном производстве» признаны не соответствующими Конституции РФ</w:t>
      </w:r>
    </w:p>
    <w:p w:rsidR="00653C8C" w:rsidRPr="00BC24D0" w:rsidRDefault="00653C8C" w:rsidP="00BC24D0">
      <w:pPr>
        <w:shd w:val="clear" w:color="auto" w:fill="FFFFFF"/>
        <w:spacing w:before="192" w:after="216" w:line="324" w:lineRule="atLeast"/>
        <w:ind w:firstLine="720"/>
        <w:jc w:val="both"/>
        <w:rPr>
          <w:rFonts w:ascii="Times New Roman" w:hAnsi="Times New Roman"/>
          <w:sz w:val="28"/>
          <w:szCs w:val="28"/>
          <w:lang w:eastAsia="ru-RU"/>
        </w:rPr>
      </w:pPr>
      <w:r w:rsidRPr="00BC24D0">
        <w:rPr>
          <w:rFonts w:ascii="Times New Roman" w:hAnsi="Times New Roman"/>
          <w:sz w:val="28"/>
          <w:szCs w:val="28"/>
          <w:lang w:eastAsia="ru-RU"/>
        </w:rPr>
        <w:t>Конституционным Судом Российской Федерации признаны не соответствующими Конституции РФ положения части 1 статьи 21, части 2 статьи 22 и части 4  статьи 46 Федерального закона «Об исполнительном производстве» в той мере, в какой они позволяли при неоднократном прерывании срока предъявления исполнительного документа к исполнению, исчислять течение этого срока заново с момента возвращения исполнительного документа по данному основанию взыскателю и продлевать  его тем самым на неопределенно длительное время.</w:t>
      </w:r>
    </w:p>
    <w:p w:rsidR="00653C8C" w:rsidRPr="00BC24D0" w:rsidRDefault="00653C8C" w:rsidP="00BC24D0">
      <w:pPr>
        <w:shd w:val="clear" w:color="auto" w:fill="FFFFFF"/>
        <w:spacing w:before="192" w:after="216" w:line="324" w:lineRule="atLeast"/>
        <w:ind w:firstLine="720"/>
        <w:jc w:val="both"/>
        <w:rPr>
          <w:rFonts w:ascii="Times New Roman" w:hAnsi="Times New Roman"/>
          <w:sz w:val="28"/>
          <w:szCs w:val="28"/>
          <w:lang w:eastAsia="ru-RU"/>
        </w:rPr>
      </w:pPr>
      <w:r w:rsidRPr="00BC24D0">
        <w:rPr>
          <w:rFonts w:ascii="Times New Roman" w:hAnsi="Times New Roman"/>
          <w:sz w:val="28"/>
          <w:szCs w:val="28"/>
          <w:lang w:eastAsia="ru-RU"/>
        </w:rPr>
        <w:t>Впредь, до внесения в действующее правовое регулирование необходимых изменений  при предъявлении взыскателем исполнительного документа к исполнению, в случае, если представленный исполнительный документ ранее уже предъявлялся к исполнению, но затем исполнительное производство по нему  было окончено в связи с заявлением взыскателя, при исчислении этого срока необходимо вычитать из установленной законом общей продолжительности срока предъявления исполнительных документов к исполнению периоды, в течениекоторых исполнительное производство по данному исполнительному документу осуществлялось, начиная с его возбуждения и заканчивая его окончанием в связи с возвращением  взыскателю исполнительного документа по его заявлению.</w:t>
      </w:r>
    </w:p>
    <w:p w:rsidR="00653C8C" w:rsidRPr="00BC24D0" w:rsidRDefault="00653C8C" w:rsidP="00BC24D0">
      <w:pPr>
        <w:shd w:val="clear" w:color="auto" w:fill="FFFFFF"/>
        <w:spacing w:before="192" w:after="216" w:line="324" w:lineRule="atLeast"/>
        <w:ind w:firstLine="720"/>
        <w:jc w:val="both"/>
        <w:rPr>
          <w:rFonts w:ascii="Times New Roman" w:hAnsi="Times New Roman"/>
          <w:sz w:val="28"/>
          <w:szCs w:val="28"/>
          <w:lang w:eastAsia="ru-RU"/>
        </w:rPr>
      </w:pPr>
      <w:r w:rsidRPr="00BC24D0">
        <w:rPr>
          <w:rFonts w:ascii="Times New Roman" w:hAnsi="Times New Roman"/>
          <w:sz w:val="28"/>
          <w:szCs w:val="28"/>
          <w:lang w:eastAsia="ru-RU"/>
        </w:rPr>
        <w:t>Постановление Конституционного Суда РФ не подлежит обжалованию и вступило в силу со дня его опубликовании 14 марта 2016 года.</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С 01 июля 2016 года расходы на капитальный ремонт могут быть компенсированы</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Федеральным законом от 29.12.2015 № 399-ФЗ в статью 169 Жилищного кодекса Российской Федерации внесены изменения в части дополнения частью 2.1, предоставляющей право субъекту Российской Федерации предоставлять компенсацию расходов на уплату взноса на капитальный ремонт.</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Соответствующие изменения внесены в Социальный кодекс Белгородской области и Закон Белгородской области «О бюджетном устройстве и бюджетном процессе в Белгородской области» Законом Белгородской области от 19.02.2016 № 44.</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Таким образом, меры социальной поддержки в виде ежемесячной денежной компенсации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Белгородской области, и размера регионального стандарта нормативной площади жилого помещения, используемой для предоставления субсидий на оплату жилого помещения и коммунальных услуг предоставляются:</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 одиноко проживающим неработающим собственникам жилых помещений, зарегистрированным в них по месту жительства, достигшим возраста семидесяти лет и восьмидесяти лет;</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 проживающим в составе семьи, состоящей только из совместно проживающих неработающих граждан пенсионного возраста;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 собственникам жилых помещений, зарегистрированным в них по месту жительства, достигшим возраста семидесяти лет и восьмидесяти лет.</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Компенсация предоставляется  в размере 50 процентов лицам, достигшим возраста семидесяти лет, и в размере 100 процентов лицам, достигшим возраста восьмидесяти лет.</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Полномочиями по организации предоставления и предоставлению мер социальной защиты наделяются органы местного самоуправления муниципальных районов и городских округов.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Указанные изменения распространяются на правоотношения, воз</w:t>
      </w:r>
      <w:r>
        <w:rPr>
          <w:rFonts w:ascii="Times New Roman" w:hAnsi="Times New Roman"/>
          <w:sz w:val="28"/>
          <w:szCs w:val="28"/>
          <w:lang w:eastAsia="ru-RU"/>
        </w:rPr>
        <w:t>никшие с 01.01.2016,  и вступили</w:t>
      </w:r>
      <w:r w:rsidRPr="0006530F">
        <w:rPr>
          <w:rFonts w:ascii="Times New Roman" w:hAnsi="Times New Roman"/>
          <w:sz w:val="28"/>
          <w:szCs w:val="28"/>
          <w:lang w:eastAsia="ru-RU"/>
        </w:rPr>
        <w:t xml:space="preserve"> в силу с 01 июля 2016.</w:t>
      </w:r>
    </w:p>
    <w:p w:rsidR="00653C8C" w:rsidRPr="00A12A08" w:rsidRDefault="00653C8C" w:rsidP="00107751">
      <w:pPr>
        <w:shd w:val="clear" w:color="auto" w:fill="FFFFFF"/>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Pr>
          <w:rFonts w:ascii="Times New Roman" w:hAnsi="Times New Roman"/>
          <w:b/>
          <w:sz w:val="32"/>
          <w:szCs w:val="32"/>
          <w:lang w:eastAsia="ru-RU"/>
        </w:rPr>
        <w:t>О</w:t>
      </w:r>
      <w:r w:rsidRPr="0006530F">
        <w:rPr>
          <w:rFonts w:ascii="Times New Roman" w:hAnsi="Times New Roman"/>
          <w:b/>
          <w:sz w:val="32"/>
          <w:szCs w:val="32"/>
          <w:lang w:eastAsia="ru-RU"/>
        </w:rPr>
        <w:t>тветственность за неуплату алиментов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Конституция Российской Федерации закрепила равное право и обязанность родителей по воспитанию и заботе о своих детях. Детство — это особый этап в жизни человека, когда закладывается фундамент физического и психического здоровья человека. Во многом он зависит от материальной обеспеченности ребенка.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Согласно статье 80 Семейного кодекса Российской Федерации родители обязаны содержать своих несовершеннолетних детей.</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При этом родители могут договориться и заключить соглашение о содержании детей (соглашение об уплате алиментов). В случае, если один из родителей отказывается или по каким-то причинам не предоставляет средства на содержание своего ребенка, эти средства (алименты) взыскиваются с него в судебном порядке.</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При отсутствии соглашения родителей об уплате алиментов, при не предоставлении содержания несовершеннолетним детям и при не предъявлении иска в суд орган опеки и попечительства вправе предъявить иск о взыскании алиментов на несовершеннолетних детей к их родителям.</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Статьей 157 Уголовного кодекса Российской Федерации установлена уголовная ответственность за злостное уклонение от уплаты алиментов. Согласно закону,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Под уклонением от уплаты алиментов понимается прямой отказ от их уплаты; несообщение судебному исполнителю или лицу, получающему алименты, об увольнении; несообщение о новом месте работы; сокрытие своего заработка, в том числе дополнительного заработка или иного дохода.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 сложившейся практике под злостностью принято понимать повторность совершения аналогичного преступления; уклонение от уплаты, несмотря на соответствующее предупреждение; розыск лица, обязанного выплачивать алименты, категорический отказ выполнить постановление судьи о взыскании алиментов.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Статьей 115 Семейного кодекса Российской Федерации установлено, что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653C8C" w:rsidRDefault="00653C8C" w:rsidP="00B0547B">
      <w:pPr>
        <w:shd w:val="clear" w:color="auto" w:fill="FFFFFF"/>
        <w:spacing w:after="0" w:line="240" w:lineRule="auto"/>
        <w:outlineLvl w:val="1"/>
        <w:rPr>
          <w:rFonts w:ascii="Arial" w:hAnsi="Arial" w:cs="Arial"/>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Порядок изменения размера платы за коммунальные услуги при предоставлении коммунальных услуг ненадлежащего качества и (или) с перерывами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регламентирован, в том числе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 соответствии с п. 98 Правил при предоставлении в расчетном периоде потребителю в жилом или нежилом помещении или на обще 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6" w:history="1">
        <w:r w:rsidRPr="0006530F">
          <w:rPr>
            <w:rFonts w:ascii="Times New Roman" w:hAnsi="Times New Roman"/>
            <w:sz w:val="28"/>
            <w:szCs w:val="28"/>
            <w:u w:val="single"/>
            <w:lang w:eastAsia="ru-RU"/>
          </w:rPr>
          <w:t>приложении № 1</w:t>
        </w:r>
      </w:hyperlink>
      <w:r w:rsidRPr="0006530F">
        <w:rPr>
          <w:rFonts w:ascii="Times New Roman" w:hAnsi="Times New Roman"/>
          <w:sz w:val="28"/>
          <w:szCs w:val="28"/>
          <w:lang w:eastAsia="ru-RU"/>
        </w:rPr>
        <w:t> к Правилам.</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в соответствии с требованиями законодательства Российской Федерации о техническом регулировании, установленном для наружных водопроводных сетей и сооружений.</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 w:history="1">
        <w:r w:rsidRPr="0006530F">
          <w:rPr>
            <w:rFonts w:ascii="Times New Roman" w:hAnsi="Times New Roman"/>
            <w:sz w:val="28"/>
            <w:szCs w:val="28"/>
            <w:u w:val="single"/>
            <w:lang w:eastAsia="ru-RU"/>
          </w:rPr>
          <w:t>приложением               № 2</w:t>
        </w:r>
      </w:hyperlink>
      <w:r w:rsidRPr="0006530F">
        <w:rPr>
          <w:rFonts w:ascii="Times New Roman" w:hAnsi="Times New Roman"/>
          <w:sz w:val="28"/>
          <w:szCs w:val="28"/>
          <w:lang w:eastAsia="ru-RU"/>
        </w:rPr>
        <w:t> к Правилам.</w:t>
      </w:r>
    </w:p>
    <w:p w:rsidR="00653C8C" w:rsidRPr="0006530F" w:rsidRDefault="00653C8C" w:rsidP="0006530F">
      <w:pPr>
        <w:shd w:val="clear" w:color="auto" w:fill="FFFFFF"/>
        <w:spacing w:before="192" w:after="216" w:line="324" w:lineRule="atLeast"/>
        <w:ind w:firstLine="720"/>
        <w:rPr>
          <w:rFonts w:ascii="Times New Roman" w:hAnsi="Times New Roman"/>
          <w:sz w:val="28"/>
          <w:szCs w:val="28"/>
          <w:lang w:eastAsia="ru-RU"/>
        </w:rPr>
      </w:pPr>
      <w:r w:rsidRPr="0006530F">
        <w:rPr>
          <w:rFonts w:ascii="Times New Roman" w:hAnsi="Times New Roman"/>
          <w:sz w:val="28"/>
          <w:szCs w:val="28"/>
          <w:lang w:eastAsia="ru-RU"/>
        </w:rPr>
        <w:t>Для осуществления перерасчета гражданам необходимо обратиться к исполнителю коммунальной услуги.</w:t>
      </w:r>
    </w:p>
    <w:p w:rsidR="00653C8C" w:rsidRDefault="00653C8C" w:rsidP="00D82D49">
      <w:pPr>
        <w:shd w:val="clear" w:color="auto" w:fill="FFFFFF"/>
        <w:spacing w:after="0" w:line="240" w:lineRule="auto"/>
        <w:outlineLvl w:val="1"/>
        <w:rPr>
          <w:rFonts w:ascii="Arial" w:hAnsi="Arial" w:cs="Arial"/>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С 1 сентября 2016 года вводится новый порядок проведения экзаменов на право управления транспортными средствами и выдачи водительских удостоверений</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Приказом МВД России от 20 октября 2015 года № 995 регламентирован порядок проведения экзамена.</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 целом процедура сдачи экзамена усложняется. В соответствии с приказом время проведения экзамена на знание ПДД ограничено 30 минутами. Время подготовки к экзамену ограничено 20 минутами. О своих результатах кандидат в водители сможет узнать сразу после прохождения теоретического экзамена: они будут показаны ему на экране компьютера. Можно будет также посмотреть вопросы, на которые были даны неправильные ответы. Оценку «НЕ СДАЛ» получат кандидаты, которые допустят три ошибки либо две ошибки в одном тематическом блоке (или не ответили на два вопроса в тематическом блоке в установленное время).</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Если будущий водитель неверно ответил на один вопрос, ему будет предложено ответить на пять дополнительных вопросов в течение пяти минут. Все они будут подобраны из того же тематического блока, ответ на вопрос из которого был ошибочным. Оценка «СДАЛ» будет выставлена, только если кандидат ответит правильно на все пять вопросов.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Если же в основной части экзамена были допущены две ошибки, дополнительных вопросов будет уже 10. На каждый из них также отводится по минуте, и для получения положительной оценки нужно будет дать верный ответ на все 10 вопросов.</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При сдаче экзамена на автодроме будущие водители должны быть готовы к новым упражнениям. Так, для получения прав категории В назначается 5 упражнений вместо 3.</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Практическая часть экзамена в условиях городского движения не может длиться более 30 минут – при условии, что кандидат в водители выполнил на маршруте все маневры и действия.</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Установлена новая шкала штрафных баллов за ошибки при сдаче экзамена на вождение в условиях дорожного движения. Ошибки классифицируются как грубые, средние и мелкие. За совершение каждой ошибки начисляются штрафные баллы: за грубую – пять, за среднюю – три, за мелкую – один. Оценка «НЕ СДАЛ» будет выставлена, если общая сумма штрафных баллов превысит пять.</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Порядком также предусмотрена возможность обжалования решений и действий экзаменационного подразделения и его должностных лиц.</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Студенты и школьники могут посещать музеи бесплатно</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Приказом Министерства культуры России от 17 декабря 2015 года № 3119 установлен новый порядок  посещения музеев несовершеннолетними. Данный порядок  также распространяется и на бесплатное посещение государственных и муниципальных музеев студентами.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Несовершеннолетним гарантируется бесплатное посещение 1 раз в месяц,  студентам же предоставляется гарантия на бесплатное посещение государственных и муниципальных музеев не реже одного раза в месяц. Для этого им необходимо будет предъявить студенческий билет.</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Вместе с тем, музеем может быть принято решение о предоставлении возможности на более частое его посещение для данной категории лиц. Дни бесплатного посещения музеи определяют  самостоятельно.</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Информация о днях бесплатного посещения будет опубликована на официальных сайтах музеев, в СМИ и на стендах в доступных для посетителей местах. </w:t>
      </w: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Аттракционы под контролем</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Постановлением Правительства Российской Федерации от 01.12.2009 № 982 утвержден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 учетом повышенной опасности механизированных аттракционов, а также в  целях предотвращения несчастных случаев при использовании аттракционов постановлением Правительства Российской Федерации от 04.03.2016 № 168 в указанное постановление внесены изменения, согласно которым аттракционы подлежат обязательному подтверждению соответствия.</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 аттракционы механизированные подлежат обязательной сертификации, а подтверждение соответствия аттракционов немеханизированных осуществляется в форме принятия декларации о соответствии.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Постановление вступает в силу с 01 сентября 2016 года.</w:t>
      </w:r>
    </w:p>
    <w:p w:rsidR="00653C8C" w:rsidRPr="00A12A08" w:rsidRDefault="00653C8C" w:rsidP="00B96263">
      <w:pPr>
        <w:shd w:val="clear" w:color="auto" w:fill="FFFFFF"/>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Внесены изменения в Федеральный закон «О собраниях, митингах, демонстрациях, шествиях и пикетированиях»</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hyperlink r:id="rId8" w:history="1">
        <w:r w:rsidRPr="0006530F">
          <w:rPr>
            <w:rFonts w:ascii="Times New Roman" w:hAnsi="Times New Roman"/>
            <w:sz w:val="28"/>
            <w:szCs w:val="28"/>
            <w:u w:val="single"/>
            <w:lang w:eastAsia="ru-RU"/>
          </w:rPr>
          <w:t>Федеральным законом от 9 марта 2016 г. N 61-ФЗ "О внесении изменений в статьи 2 и 7 Федерального закона "О собраниях, митингах, демонстрациях, шествиях и пикетированиях" </w:t>
        </w:r>
      </w:hyperlink>
      <w:r w:rsidRPr="0006530F">
        <w:rPr>
          <w:rFonts w:ascii="Times New Roman" w:hAnsi="Times New Roman"/>
          <w:sz w:val="28"/>
          <w:szCs w:val="28"/>
          <w:lang w:eastAsia="ru-RU"/>
        </w:rPr>
        <w:t>автопробеги  и размещение у пикетируемого объекта быстровозводимых сборно-разборных конструкций приравнены к публичным мероприятиям.</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Согласно внесенным изменениям,  демонстрацией также признается организованное публичное выражение общественных настроений группой граждан с использованием во время передвижения на транспортных средствах плакатов, транспарантов и иных средств наглядной агитации.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Форма публичного выражения мнений путем размещения у пикетируемого объекта быстровозводимых сборно-разборных конструкций отнесена к пикетированию.</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Таким образом, на проведение автопробегов и размещение у пикетируемого объекта быстровозводимых сборно-разборных конструкций распространено действие законодательства о собраниях, митингах, демонстрациях, шествиях и пикетированиях, и о проведении таких мероприятий необходимо уведомлять местные власти.</w:t>
      </w:r>
    </w:p>
    <w:p w:rsidR="00653C8C" w:rsidRPr="0006530F" w:rsidRDefault="00653C8C" w:rsidP="0006530F">
      <w:pPr>
        <w:shd w:val="clear" w:color="auto" w:fill="FFFFFF"/>
        <w:spacing w:before="192" w:after="216" w:line="324" w:lineRule="atLeast"/>
        <w:ind w:firstLine="720"/>
        <w:jc w:val="both"/>
        <w:rPr>
          <w:rFonts w:ascii="Times New Roman" w:hAnsi="Times New Roman"/>
          <w:sz w:val="28"/>
          <w:szCs w:val="28"/>
          <w:lang w:eastAsia="ru-RU"/>
        </w:rPr>
      </w:pPr>
      <w:r w:rsidRPr="0006530F">
        <w:rPr>
          <w:rFonts w:ascii="Times New Roman" w:hAnsi="Times New Roman"/>
          <w:sz w:val="28"/>
          <w:szCs w:val="28"/>
          <w:lang w:eastAsia="ru-RU"/>
        </w:rPr>
        <w:t>Уведомление требуется подавать и в случае проведения пикетирования одним человеком, если он предполагает использовать быстровозводимую сборно-разборную конструкцию, создающую препятствия для движения пешеходов и транспортных средств.</w:t>
      </w:r>
    </w:p>
    <w:p w:rsidR="00653C8C" w:rsidRDefault="00653C8C" w:rsidP="0006530F">
      <w:pPr>
        <w:shd w:val="clear" w:color="auto" w:fill="FFFFFF"/>
        <w:spacing w:after="0" w:line="240" w:lineRule="auto"/>
        <w:jc w:val="center"/>
        <w:outlineLvl w:val="1"/>
        <w:rPr>
          <w:rFonts w:ascii="Times New Roman" w:hAnsi="Times New Roman"/>
          <w:b/>
          <w:sz w:val="32"/>
          <w:szCs w:val="32"/>
          <w:lang w:eastAsia="ru-RU"/>
        </w:rPr>
      </w:pPr>
    </w:p>
    <w:p w:rsidR="00653C8C" w:rsidRPr="0006530F" w:rsidRDefault="00653C8C" w:rsidP="0006530F">
      <w:pPr>
        <w:shd w:val="clear" w:color="auto" w:fill="FFFFFF"/>
        <w:spacing w:after="0" w:line="240" w:lineRule="auto"/>
        <w:jc w:val="center"/>
        <w:outlineLvl w:val="1"/>
        <w:rPr>
          <w:rFonts w:ascii="Times New Roman" w:hAnsi="Times New Roman"/>
          <w:b/>
          <w:sz w:val="32"/>
          <w:szCs w:val="32"/>
          <w:lang w:eastAsia="ru-RU"/>
        </w:rPr>
      </w:pPr>
      <w:r w:rsidRPr="0006530F">
        <w:rPr>
          <w:rFonts w:ascii="Times New Roman" w:hAnsi="Times New Roman"/>
          <w:b/>
          <w:sz w:val="32"/>
          <w:szCs w:val="32"/>
          <w:lang w:eastAsia="ru-RU"/>
        </w:rPr>
        <w:t>На организацию похорон родственники могут снять с банковского счета максимум 100 000 рублей</w:t>
      </w:r>
    </w:p>
    <w:p w:rsidR="00653C8C" w:rsidRPr="0006530F" w:rsidRDefault="00653C8C" w:rsidP="0006530F">
      <w:pPr>
        <w:shd w:val="clear" w:color="auto" w:fill="FFFFFF"/>
        <w:spacing w:before="192" w:after="216" w:line="324" w:lineRule="atLeast"/>
        <w:ind w:firstLine="720"/>
        <w:rPr>
          <w:rFonts w:ascii="Times New Roman" w:hAnsi="Times New Roman"/>
          <w:sz w:val="28"/>
          <w:szCs w:val="28"/>
          <w:lang w:eastAsia="ru-RU"/>
        </w:rPr>
      </w:pPr>
      <w:hyperlink r:id="rId9" w:history="1">
        <w:r w:rsidRPr="0006530F">
          <w:rPr>
            <w:rFonts w:ascii="Times New Roman" w:hAnsi="Times New Roman"/>
            <w:sz w:val="28"/>
            <w:szCs w:val="28"/>
            <w:u w:val="single"/>
            <w:lang w:eastAsia="ru-RU"/>
          </w:rPr>
          <w:t>Федеральным законом от 9 марта 2016 г. №60-ФЗ «О внесении изменения в статью 1174 части третьей Гражданского кодекса Российской Федерации» </w:t>
        </w:r>
      </w:hyperlink>
      <w:r w:rsidRPr="0006530F">
        <w:rPr>
          <w:rFonts w:ascii="Times New Roman" w:hAnsi="Times New Roman"/>
          <w:sz w:val="28"/>
          <w:szCs w:val="28"/>
          <w:u w:val="single"/>
          <w:lang w:eastAsia="ru-RU"/>
        </w:rPr>
        <w:t> </w:t>
      </w:r>
      <w:r w:rsidRPr="0006530F">
        <w:rPr>
          <w:rFonts w:ascii="Times New Roman" w:hAnsi="Times New Roman"/>
          <w:sz w:val="28"/>
          <w:szCs w:val="28"/>
          <w:lang w:eastAsia="ru-RU"/>
        </w:rPr>
        <w:t>увеличен максимальный размер средств, выдаваемых на похороны наследнику.</w:t>
      </w:r>
    </w:p>
    <w:p w:rsidR="00653C8C" w:rsidRPr="0006530F" w:rsidRDefault="00653C8C" w:rsidP="0006530F">
      <w:pPr>
        <w:shd w:val="clear" w:color="auto" w:fill="FFFFFF"/>
        <w:spacing w:before="192" w:after="216" w:line="324" w:lineRule="atLeast"/>
        <w:ind w:firstLine="720"/>
        <w:rPr>
          <w:rFonts w:ascii="Times New Roman" w:hAnsi="Times New Roman"/>
          <w:sz w:val="28"/>
          <w:szCs w:val="28"/>
          <w:lang w:eastAsia="ru-RU"/>
        </w:rPr>
      </w:pPr>
      <w:r w:rsidRPr="0006530F">
        <w:rPr>
          <w:rFonts w:ascii="Times New Roman" w:hAnsi="Times New Roman"/>
          <w:sz w:val="28"/>
          <w:szCs w:val="28"/>
          <w:lang w:eastAsia="ru-RU"/>
        </w:rPr>
        <w:t>В соответствии с принятыми поправками,   банком по постановлению нотариуса на оплату расходов на похороны,  наследнику может быть выдано  до 100 000 рублей. Ранее максимальный размер средств не мог превышать 40 000 рублей.</w:t>
      </w:r>
    </w:p>
    <w:p w:rsidR="00653C8C" w:rsidRPr="00A12A08" w:rsidRDefault="00653C8C" w:rsidP="0094066E">
      <w:pPr>
        <w:shd w:val="clear" w:color="auto" w:fill="FFFFFF"/>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Default="00653C8C" w:rsidP="001E1299">
      <w:pPr>
        <w:shd w:val="clear" w:color="auto" w:fill="FFFFFF"/>
        <w:spacing w:after="0" w:line="240" w:lineRule="auto"/>
        <w:jc w:val="center"/>
        <w:outlineLvl w:val="1"/>
        <w:rPr>
          <w:rFonts w:ascii="Times New Roman" w:hAnsi="Times New Roman"/>
          <w:b/>
          <w:sz w:val="32"/>
          <w:szCs w:val="32"/>
          <w:lang w:eastAsia="ru-RU"/>
        </w:rPr>
      </w:pP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Граждане, пострадавшие в результате чрезвычайной ситуации, освобождены от уплаты госпошлины при замене паспорта</w:t>
      </w:r>
    </w:p>
    <w:p w:rsidR="00653C8C" w:rsidRPr="001E1299" w:rsidRDefault="00653C8C" w:rsidP="001E1299">
      <w:pPr>
        <w:shd w:val="clear" w:color="auto" w:fill="FFFFFF"/>
        <w:spacing w:before="192" w:after="216" w:line="324" w:lineRule="atLeast"/>
        <w:ind w:firstLine="720"/>
        <w:rPr>
          <w:rFonts w:ascii="Times New Roman" w:hAnsi="Times New Roman"/>
          <w:sz w:val="28"/>
          <w:szCs w:val="28"/>
          <w:lang w:eastAsia="ru-RU"/>
        </w:rPr>
      </w:pPr>
      <w:r w:rsidRPr="001E1299">
        <w:rPr>
          <w:rFonts w:ascii="Times New Roman" w:hAnsi="Times New Roman"/>
          <w:sz w:val="28"/>
          <w:szCs w:val="28"/>
          <w:lang w:eastAsia="ru-RU"/>
        </w:rPr>
        <w:t>Федеральным законом от 9 марта 2016 года №53-ФЗ внесены изменения в статью 333.35 части второй Налогового кодекса Российской Федерации.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соответствии с принятыми  поправками,  физические  лица,  пострадавшие  в  результате    чрезвычайной ситуации и обратившиеся за  получением  паспорта  гражданина   Российской Федерации взамен утраченного или пришедшего в негодность вследствие такой чрезвычайной  ситуации.</w:t>
      </w:r>
    </w:p>
    <w:p w:rsidR="00653C8C" w:rsidRDefault="00653C8C" w:rsidP="001E1299">
      <w:pPr>
        <w:shd w:val="clear" w:color="auto" w:fill="FFFFFF"/>
        <w:spacing w:after="0" w:line="240" w:lineRule="auto"/>
        <w:jc w:val="center"/>
        <w:outlineLvl w:val="1"/>
        <w:rPr>
          <w:rFonts w:ascii="Times New Roman" w:hAnsi="Times New Roman"/>
          <w:b/>
          <w:sz w:val="32"/>
          <w:szCs w:val="32"/>
          <w:lang w:eastAsia="ru-RU"/>
        </w:rPr>
      </w:pP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С 10 января 2016 года лицам, задержанным по подозрению в совершении преступления предоставлено право на один телефонный звонок</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Федеральным законом от 30.12.2015 № 437-ФЗ в Уголовно-процессуальный кодекс Российской Федерации внесены изменения, связанные с уточнением порядка задержания лиц, подозреваемых в совершении преступления.</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Согласно новым правилам подозреваемому, задержанному в порядке статей 91 и 92 УПК РФ,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Возможность реализации данного права должна быть предоставлена подозреваемому в кратчайший срок, но не позднее 3 часов с момента его доставления в орган дознания или к следователю. О проведении разговора делается отметка в протоколе задержания. 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 следователем, о чем также делается отметка в протоколе задержания.</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Уведомление о задержании по телефону не освобождает дознавателя, следователя от обязанности в случае задержания военнослужащего или сотрудника органа внутренних дел уведомить об этом командование воинской части или начальника органа внутренних дел, в котором проходит службу данный сотрудник. О задержании члена общественной наблюдательной комиссии уведомляется секретарь Общественной палаты Российской Федерации и соответствующая региональная общественная наблюдательная комиссия, а о задержании адвоката уведомляется адвокатская палата соответствующего субъекта Российской Федерации.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Кодекс дополнен положением об обязательном участии защитника в составлении протокола задержания подозреваемого том случае, если защитник участвует в производстве по уголовному делу с момента фактического задержания подозреваемого.</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Законом внесены также уточнения в часть 4 статьи 96 УПК РФ, в соответствии с которой при необходимости сохранения в интересах предварительного расследования в тайне факта задержания уведомление по мотивированному постановление дознавателя, следователя с согласия прокурора может не производиться, за исключением случаев, если подозреваемый является несовершеннолетним.</w:t>
      </w:r>
    </w:p>
    <w:p w:rsidR="00653C8C" w:rsidRDefault="00653C8C" w:rsidP="001E1299">
      <w:pPr>
        <w:shd w:val="clear" w:color="auto" w:fill="FFFFFF"/>
        <w:spacing w:after="0" w:line="240" w:lineRule="auto"/>
        <w:jc w:val="center"/>
        <w:outlineLvl w:val="1"/>
        <w:rPr>
          <w:rFonts w:ascii="Times New Roman" w:hAnsi="Times New Roman"/>
          <w:b/>
          <w:sz w:val="32"/>
          <w:szCs w:val="32"/>
          <w:lang w:eastAsia="ru-RU"/>
        </w:rPr>
      </w:pP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Уточнены основания освобождения глав муниципалитетов от должностей</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hyperlink r:id="rId10" w:history="1">
        <w:r w:rsidRPr="001E1299">
          <w:rPr>
            <w:rFonts w:ascii="Times New Roman" w:hAnsi="Times New Roman"/>
            <w:sz w:val="28"/>
            <w:szCs w:val="28"/>
            <w:u w:val="single"/>
            <w:lang w:eastAsia="ru-RU"/>
          </w:rPr>
          <w:t>Федеральным законом от 15 февраля 2016 г. № 17-ФЗ «О внесении изменения в статью 74 Федерального закона «Об общих принципах организации местного самоуправления в Российской Федерации» </w:t>
        </w:r>
      </w:hyperlink>
      <w:r w:rsidRPr="001E1299">
        <w:rPr>
          <w:rFonts w:ascii="Times New Roman" w:hAnsi="Times New Roman"/>
          <w:sz w:val="28"/>
          <w:szCs w:val="28"/>
          <w:lang w:eastAsia="ru-RU"/>
        </w:rPr>
        <w:t>скорректирован Закон об общих принципах организации местного самоуправления.</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действующей редакции высшее должностное лицо региона (руководитель высшего исполнительного органа власти региона) отрешает главу муниципалитета или главу местной администрации от должности за нецелевое расходование субвенций.</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Внесенными поправками  предусмотрено снятие с должности за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
    <w:p w:rsidR="00653C8C" w:rsidRPr="00A12A08" w:rsidRDefault="00653C8C" w:rsidP="00A72E57">
      <w:pPr>
        <w:shd w:val="clear" w:color="auto" w:fill="FFFFFF"/>
        <w:spacing w:before="192" w:after="216" w:line="324" w:lineRule="atLeast"/>
        <w:rPr>
          <w:rFonts w:ascii="Arial" w:hAnsi="Arial" w:cs="Arial"/>
          <w:sz w:val="21"/>
          <w:szCs w:val="21"/>
          <w:lang w:eastAsia="ru-RU"/>
        </w:rPr>
      </w:pPr>
      <w:r w:rsidRPr="00A12A08">
        <w:rPr>
          <w:rFonts w:ascii="Arial" w:hAnsi="Arial" w:cs="Arial"/>
          <w:sz w:val="21"/>
          <w:szCs w:val="21"/>
          <w:lang w:eastAsia="ru-RU"/>
        </w:rPr>
        <w:t> </w:t>
      </w: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Несчастные случаи с работниками подлежат расследованию и учету</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трудовом законодательстве помимо понятия «несчастный случай на производстве» есть понятие «несчастный случай, не связанный с производством».</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Следует обратить внимание на то, что решить вопрос, связан несчастный случай с производством или нет, вправе только комиссия по результатам расследования несчастного случая. Такое расследование работодатель обязан организовать по каждому несчастному случаю, происшедшему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соответствии со статьей 227 Трудового кодекса Российской Федерации расследованию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разрешения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 следовании на транспортном средстве в качестве сменщика во время междусменного отдыха;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 работе вахтовым методом во время междусменного отдыха;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    </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К лицам, участвующим в производственной деятельности работодателя, закон помимо работников, исполняющих свои обязанности по трудовому договору, в частности, относит:</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-работников и других лиц, получающих образование в соответствии с ученическим договором;</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-обучающихся, проходящих производственную практику;</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-лиц, страдающих психическими расстройствами, участвующих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-лиц, осужденных к лишению свободы и привлекаемых к труду;</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-лиц, привлекаемых в установленном порядке к выполнению общественно-полезных работ;</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-членов производственных кооперативов и членов крестьянских (фермерских) хозяйств), принимающих личное трудовое участие в их деятельности.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Расследованию подлежат также несчастные случаи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53C8C" w:rsidRDefault="00653C8C" w:rsidP="001E1299">
      <w:pPr>
        <w:shd w:val="clear" w:color="auto" w:fill="FFFFFF"/>
        <w:spacing w:after="0" w:line="240" w:lineRule="auto"/>
        <w:jc w:val="center"/>
        <w:outlineLvl w:val="1"/>
        <w:rPr>
          <w:rFonts w:ascii="Times New Roman" w:hAnsi="Times New Roman"/>
          <w:b/>
          <w:sz w:val="32"/>
          <w:szCs w:val="32"/>
          <w:lang w:eastAsia="ru-RU"/>
        </w:rPr>
      </w:pP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Законодателем уточнен список лиц, в пользу которых можно отказаться от наследства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hyperlink r:id="rId11" w:history="1">
        <w:r w:rsidRPr="001E1299">
          <w:rPr>
            <w:rFonts w:ascii="Times New Roman" w:hAnsi="Times New Roman"/>
            <w:sz w:val="28"/>
            <w:szCs w:val="28"/>
            <w:u w:val="single"/>
            <w:lang w:eastAsia="ru-RU"/>
          </w:rPr>
          <w:t>Федеральным законом от 15 февраля 2016 г. №22-ФЗ «О внесении изменения в статью 1158 части третьей Гражданского кодекса Российской Федерации» </w:t>
        </w:r>
      </w:hyperlink>
      <w:r w:rsidRPr="001E1299">
        <w:rPr>
          <w:rFonts w:ascii="Times New Roman" w:hAnsi="Times New Roman"/>
          <w:sz w:val="28"/>
          <w:szCs w:val="28"/>
          <w:lang w:eastAsia="ru-RU"/>
        </w:rPr>
        <w:t>уточнен список лиц, в пользу которых можно отказаться от наследства.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Ранее предусматривалось, что 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в том числе в пользу тех, которые призваны к наследованию по праву представления или в порядке наследственной трансмиссии.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Конституционный Суд РФ признал данную норму незаконной из-за ее неопределенности (постановление от 23 декабря 2013 г. №29-П). Приведенная формулировка не позволяла четко определить круг лиц из числа наследников по закону, в пользу которых можно отказаться от наследства.</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Например, неясно, может ли наследник по закону, относящийся к одной очереди вместе с другими родственниками, отказаться от наследства в пользу лица, которое относится к предшествующей очереди.</w:t>
      </w:r>
    </w:p>
    <w:p w:rsidR="00653C8C" w:rsidRPr="001E1299" w:rsidRDefault="00653C8C" w:rsidP="001E1299">
      <w:pPr>
        <w:shd w:val="clear" w:color="auto" w:fill="FFFFFF"/>
        <w:spacing w:before="192" w:after="216"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Принятые поправки  устранили данную неопределенность и закрепили возможность отказа от наследства в пользу других наследников по закону любой очереди независимо от призвания к наследованию.</w:t>
      </w:r>
    </w:p>
    <w:p w:rsidR="00653C8C" w:rsidRDefault="00653C8C" w:rsidP="001D5FD1">
      <w:pPr>
        <w:shd w:val="clear" w:color="auto" w:fill="FFFFFF"/>
        <w:spacing w:after="0" w:line="240" w:lineRule="auto"/>
        <w:outlineLvl w:val="1"/>
        <w:rPr>
          <w:rFonts w:ascii="Arial" w:hAnsi="Arial" w:cs="Arial"/>
          <w:sz w:val="32"/>
          <w:szCs w:val="32"/>
          <w:lang w:eastAsia="ru-RU"/>
        </w:rPr>
      </w:pPr>
    </w:p>
    <w:p w:rsidR="00653C8C" w:rsidRPr="001E1299" w:rsidRDefault="00653C8C" w:rsidP="001E1299">
      <w:pPr>
        <w:shd w:val="clear" w:color="auto" w:fill="FFFFFF"/>
        <w:spacing w:after="0" w:line="240" w:lineRule="auto"/>
        <w:jc w:val="center"/>
        <w:outlineLvl w:val="1"/>
        <w:rPr>
          <w:rFonts w:ascii="Times New Roman" w:hAnsi="Times New Roman"/>
          <w:b/>
          <w:sz w:val="32"/>
          <w:szCs w:val="32"/>
          <w:lang w:eastAsia="ru-RU"/>
        </w:rPr>
      </w:pPr>
      <w:r w:rsidRPr="001E1299">
        <w:rPr>
          <w:rFonts w:ascii="Times New Roman" w:hAnsi="Times New Roman"/>
          <w:b/>
          <w:sz w:val="32"/>
          <w:szCs w:val="32"/>
          <w:lang w:eastAsia="ru-RU"/>
        </w:rPr>
        <w:t>Взыскание морального вреда при дорожно-транспортном происшествии</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Моральный вред - это нравственные, а также физические страдания, которые были причинены гражданину нарушениями его личных неимущественных прав (здоровье, жизнь, честь и достоинство).</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частности, если лицо пострадало в дорожно-транспортном происшествии, то возникают обязанности по компенсации морального вреда, вызванного причинением вреда здоровью.</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Если в результате дорожно-транспортного происшествия погиб родственник или супруг, то компенсируется моральный вред из-за утраты близкого человека.</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Моральный вред, связанный с причинением при дорожно-транспортном происшествии вреда жизни и здоровью, подлежит компенсации вне зависимости от вины причинителя, поскольку он управлял автомобилем, являющимся источником повышенной опасности (статья 1100 Гражданского кодекса РФ).</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Согласно статья 1079 Гражданского кодекса РФ вред, причиненный транспортным средством, возмещает его непосредственный собственник (физическое либо юридическое лицо, на которого оформлено транспортное средство).</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В соответствии со статьей 1068 Гражданского кодекса РФ, если собственником транспортного средства является юридическое лицо, а водитель, управлявший автомобилем - сотрудником предприятия, и в момент дорожно-транспортного происшествия выполнял трудовые обязанности, то возмещать моральный вред должно юридическое лицо.</w:t>
      </w:r>
    </w:p>
    <w:p w:rsidR="00653C8C" w:rsidRPr="001E1299"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Гражданский закон предусматривает, что обязанность по компенсации морального вреда может быть возложена на иных лиц. К иным лицам относятся те граждане, которые управляют «чужим» автомобилем на законном основании (по договору аренды, страхования).</w:t>
      </w:r>
    </w:p>
    <w:p w:rsidR="00653C8C" w:rsidRDefault="00653C8C" w:rsidP="001E1299">
      <w:pPr>
        <w:shd w:val="clear" w:color="auto" w:fill="FFFFFF"/>
        <w:spacing w:after="0" w:line="324" w:lineRule="atLeast"/>
        <w:ind w:firstLine="720"/>
        <w:jc w:val="both"/>
        <w:rPr>
          <w:rFonts w:ascii="Times New Roman" w:hAnsi="Times New Roman"/>
          <w:sz w:val="28"/>
          <w:szCs w:val="28"/>
          <w:lang w:eastAsia="ru-RU"/>
        </w:rPr>
      </w:pPr>
      <w:r w:rsidRPr="001E1299">
        <w:rPr>
          <w:rFonts w:ascii="Times New Roman" w:hAnsi="Times New Roman"/>
          <w:sz w:val="28"/>
          <w:szCs w:val="28"/>
          <w:lang w:eastAsia="ru-RU"/>
        </w:rPr>
        <w:t>Таким образом, моральный вред может быть компенсирован лицом, не являющимся собственником автомобиля, но управляющим им на законном основании.</w:t>
      </w:r>
    </w:p>
    <w:p w:rsidR="00653C8C" w:rsidRDefault="00653C8C" w:rsidP="001E1299">
      <w:pPr>
        <w:shd w:val="clear" w:color="auto" w:fill="FFFFFF"/>
        <w:spacing w:after="0" w:line="324" w:lineRule="atLeast"/>
        <w:ind w:firstLine="720"/>
        <w:jc w:val="both"/>
        <w:rPr>
          <w:rFonts w:ascii="Times New Roman" w:hAnsi="Times New Roman"/>
          <w:sz w:val="28"/>
          <w:szCs w:val="28"/>
          <w:lang w:eastAsia="ru-RU"/>
        </w:rPr>
      </w:pPr>
    </w:p>
    <w:p w:rsidR="00653C8C" w:rsidRDefault="00653C8C" w:rsidP="001E1299">
      <w:pPr>
        <w:shd w:val="clear" w:color="auto" w:fill="FFFFFF"/>
        <w:spacing w:after="0" w:line="324" w:lineRule="atLeast"/>
        <w:ind w:firstLine="720"/>
        <w:jc w:val="both"/>
        <w:rPr>
          <w:rFonts w:ascii="Times New Roman" w:hAnsi="Times New Roman"/>
          <w:sz w:val="28"/>
          <w:szCs w:val="28"/>
          <w:lang w:eastAsia="ru-RU"/>
        </w:rPr>
      </w:pPr>
    </w:p>
    <w:p w:rsidR="00653C8C" w:rsidRPr="001E1299" w:rsidRDefault="00653C8C" w:rsidP="001E1299">
      <w:pPr>
        <w:shd w:val="clear" w:color="auto" w:fill="FFFFFF"/>
        <w:spacing w:after="0" w:line="324" w:lineRule="atLeast"/>
        <w:ind w:firstLine="720"/>
        <w:jc w:val="center"/>
        <w:rPr>
          <w:rFonts w:ascii="Times New Roman" w:hAnsi="Times New Roman"/>
          <w:b/>
          <w:sz w:val="32"/>
          <w:szCs w:val="32"/>
          <w:lang w:eastAsia="ru-RU"/>
        </w:rPr>
      </w:pPr>
      <w:r w:rsidRPr="001E1299">
        <w:rPr>
          <w:rFonts w:ascii="Times New Roman" w:hAnsi="Times New Roman"/>
          <w:b/>
          <w:sz w:val="32"/>
          <w:szCs w:val="32"/>
          <w:lang w:eastAsia="ru-RU"/>
        </w:rPr>
        <w:t>Принят закон, позволяющий получить единовременную выплату в размере 25 000 рублей за счет средств материнского капитала</w:t>
      </w:r>
    </w:p>
    <w:p w:rsidR="00653C8C" w:rsidRDefault="00653C8C" w:rsidP="001E1299">
      <w:pPr>
        <w:shd w:val="clear" w:color="auto" w:fill="FFFFFF"/>
        <w:spacing w:after="0" w:line="324" w:lineRule="atLeast"/>
        <w:ind w:firstLine="720"/>
        <w:jc w:val="both"/>
        <w:rPr>
          <w:rFonts w:ascii="Times New Roman" w:hAnsi="Times New Roman"/>
          <w:sz w:val="28"/>
          <w:szCs w:val="28"/>
          <w:lang w:eastAsia="ru-RU"/>
        </w:rPr>
      </w:pPr>
    </w:p>
    <w:p w:rsidR="00653C8C" w:rsidRPr="001E1299"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23 июня 2016 года вступил в действие Федеральный закон от 23.06.2016 № 181-ФЗ «О единовременной выплате за счет средств материнского (семейного) капитала в 2016 году».</w:t>
      </w:r>
    </w:p>
    <w:p w:rsidR="00653C8C" w:rsidRPr="001E1299"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Принятым законом лицам, получившим государственный сертификат на материнский (семейный) капитал и проживающим на территории РФ, если право на его получение возникло (возникает) по 30 сентября 2016 года включительно независимо от срока, истекшего со дня рождения (усыновления) второго, третьего ребенка или последующих детей, предоставляется право на единовременную выплату в размере 25 000 рублей.</w:t>
      </w:r>
    </w:p>
    <w:p w:rsidR="00653C8C" w:rsidRPr="001E1299"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Если в результате предыдущего использования размер средств материнского капитала меньше указанной суммы, выплата будет производиться в размере фактического остатка.</w:t>
      </w:r>
    </w:p>
    <w:p w:rsidR="00653C8C" w:rsidRPr="001E1299"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Право на получение единовременной выплаты имеет также и ребенок (дети), достигший совершеннолетия или приобретший полную дееспособность до достижения совершеннолетия, если выплата не была получена его законными представителями.</w:t>
      </w:r>
    </w:p>
    <w:p w:rsidR="00653C8C"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Заявление о предоставлении единовременной выплаты необходимо подать в территориальный орган Пенсионного фонда Российской Федерации непосредственно или через МФЦ, в том числе и одновременно с заявлением о выдаче государственного сертификата на материнский (семейный) капитал, не позднее 30 ноября 2016 года.</w:t>
      </w:r>
    </w:p>
    <w:p w:rsidR="00653C8C"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1E1299">
        <w:rPr>
          <w:sz w:val="28"/>
          <w:szCs w:val="28"/>
        </w:rPr>
        <w:t>Действие закона ограничено сроком по 31 декабря 2016 года.</w:t>
      </w:r>
    </w:p>
    <w:p w:rsidR="00653C8C" w:rsidRDefault="00653C8C" w:rsidP="00B44225">
      <w:pPr>
        <w:pStyle w:val="NormalWeb"/>
        <w:shd w:val="clear" w:color="auto" w:fill="FFFFFF"/>
        <w:spacing w:before="150" w:beforeAutospacing="0" w:after="150" w:afterAutospacing="0" w:line="252" w:lineRule="atLeast"/>
        <w:ind w:firstLine="720"/>
        <w:jc w:val="both"/>
        <w:rPr>
          <w:sz w:val="28"/>
          <w:szCs w:val="28"/>
        </w:rPr>
      </w:pPr>
    </w:p>
    <w:p w:rsidR="00653C8C" w:rsidRPr="00B44225" w:rsidRDefault="00653C8C" w:rsidP="00B44225">
      <w:pPr>
        <w:pStyle w:val="NormalWeb"/>
        <w:shd w:val="clear" w:color="auto" w:fill="FFFFFF"/>
        <w:spacing w:before="150" w:beforeAutospacing="0" w:after="150" w:afterAutospacing="0" w:line="252" w:lineRule="atLeast"/>
        <w:ind w:firstLine="720"/>
        <w:jc w:val="center"/>
        <w:rPr>
          <w:b/>
          <w:sz w:val="32"/>
          <w:szCs w:val="32"/>
        </w:rPr>
      </w:pPr>
      <w:r w:rsidRPr="00B44225">
        <w:rPr>
          <w:b/>
          <w:sz w:val="32"/>
          <w:szCs w:val="32"/>
        </w:rPr>
        <w:t>Граждане смогут без потерь отказываться от навязанных договоров добровольного страхования</w:t>
      </w:r>
    </w:p>
    <w:p w:rsidR="00653C8C" w:rsidRDefault="00653C8C" w:rsidP="00B44225">
      <w:pPr>
        <w:pStyle w:val="NormalWeb"/>
        <w:shd w:val="clear" w:color="auto" w:fill="FFFFFF"/>
        <w:spacing w:before="150" w:beforeAutospacing="0" w:after="150" w:afterAutospacing="0" w:line="252" w:lineRule="atLeast"/>
        <w:ind w:firstLine="720"/>
        <w:jc w:val="both"/>
        <w:rPr>
          <w:sz w:val="28"/>
          <w:szCs w:val="28"/>
        </w:rPr>
      </w:pP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Второго марта 2016 года вступило в действие Указание Банка России от 20.11.2015 № 3854-У «О минимальных (стандартных) требованиях к условиям и порядку осуществления отдельных видов добровольного страхования».</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Согласно документу при осуществлении добровольного страхования страховщик должен предусмотреть условие о возврате страхователю уплаченной страховой премии в порядке, установленном Указанием,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Страховщик при осуществлении добровольного страхования вправе предусмотреть более длительный срок для расторжения договора по инициативе страхователя, чем срок, установленный Указанием.</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Речь идет о страховании гражданами жизни, страховании от несчастных случаев и болезней, медицинском страховании, страховании средств наземного транспорта (кроме железнодорожного), имущества (кроме транспортных средств), страховании ответственности владельцев средств водного транспорта, ответственности за причинение вреда третьим лицам, страховании финансовых рисков.</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Требования разработаны в связи с негативной практикой навязывания гражданам договоров добровольного страхования, в заключении которых они не заинтересованы, в т. ч. при получении страховых или банковских услуг.</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Возврат страховой премии не распространяется на следующие случаи осуществления добровольного страхования:</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осуществление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осуществление добровольного страхования, предусматривающего оплату оказанной гражданину Российской Федерации, находящемуся за пределами территории Российской Федерации, медицинской помощи и (или) оплату возвращения его тела (останков) в Российскую Федерацию;</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Страховщик при осуществлении добровольного страхования должен предусмотреть, что в случае если страхователь отказался от договора добровольного страхования в пятидневный срок и до даты возникновения обязательств страховщика по заключенному договору страхования (далее - дата начала действия страхования), уплаченная страховая премия подлежит возврату страховщиком страхователю в полном объеме.</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В случае если страхователь отказался от договора добровольного страхования в пятидневный срок,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653C8C" w:rsidRPr="00B44225"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653C8C" w:rsidRDefault="00653C8C" w:rsidP="00B44225">
      <w:pPr>
        <w:pStyle w:val="NormalWeb"/>
        <w:shd w:val="clear" w:color="auto" w:fill="FFFFFF"/>
        <w:spacing w:before="150" w:beforeAutospacing="0" w:after="150" w:afterAutospacing="0" w:line="252" w:lineRule="atLeast"/>
        <w:ind w:firstLine="720"/>
        <w:jc w:val="both"/>
        <w:rPr>
          <w:sz w:val="28"/>
          <w:szCs w:val="28"/>
        </w:rPr>
      </w:pPr>
      <w:r w:rsidRPr="00B44225">
        <w:rPr>
          <w:sz w:val="28"/>
          <w:szCs w:val="28"/>
        </w:rPr>
        <w:t>Банком России на страховщиков возложена обязанность привести свою деятельность по вновь заключаемым договорам добровольного страхования в соответствии с требованиями Указания в течение 90 дней со дня вступления его в силу.</w:t>
      </w:r>
    </w:p>
    <w:p w:rsidR="00653C8C" w:rsidRDefault="00653C8C" w:rsidP="00B44225">
      <w:pPr>
        <w:pStyle w:val="NormalWeb"/>
        <w:shd w:val="clear" w:color="auto" w:fill="FFFFFF"/>
        <w:spacing w:before="150" w:beforeAutospacing="0" w:after="150" w:afterAutospacing="0" w:line="252" w:lineRule="atLeast"/>
        <w:ind w:firstLine="720"/>
        <w:jc w:val="center"/>
        <w:rPr>
          <w:b/>
          <w:sz w:val="32"/>
          <w:szCs w:val="32"/>
        </w:rPr>
      </w:pPr>
    </w:p>
    <w:p w:rsidR="00653C8C" w:rsidRPr="00B44225" w:rsidRDefault="00653C8C" w:rsidP="00B44225">
      <w:pPr>
        <w:pStyle w:val="NormalWeb"/>
        <w:shd w:val="clear" w:color="auto" w:fill="FFFFFF"/>
        <w:spacing w:before="150" w:beforeAutospacing="0" w:after="150" w:afterAutospacing="0" w:line="252" w:lineRule="atLeast"/>
        <w:ind w:firstLine="720"/>
        <w:jc w:val="center"/>
        <w:rPr>
          <w:b/>
          <w:sz w:val="32"/>
          <w:szCs w:val="32"/>
        </w:rPr>
      </w:pPr>
      <w:r w:rsidRPr="00B44225">
        <w:rPr>
          <w:b/>
          <w:sz w:val="32"/>
          <w:szCs w:val="32"/>
        </w:rPr>
        <w:t>В правила дорожного движения включено понятие «опасное вождение»</w:t>
      </w:r>
    </w:p>
    <w:p w:rsidR="00653C8C" w:rsidRPr="00B44225" w:rsidRDefault="00653C8C" w:rsidP="00B44225">
      <w:pPr>
        <w:pStyle w:val="NormalWeb"/>
        <w:spacing w:before="150" w:beforeAutospacing="0" w:after="150" w:afterAutospacing="0" w:line="252" w:lineRule="atLeast"/>
        <w:ind w:firstLine="720"/>
        <w:jc w:val="both"/>
        <w:rPr>
          <w:sz w:val="28"/>
          <w:szCs w:val="28"/>
        </w:rPr>
      </w:pPr>
      <w:r w:rsidRPr="00B44225">
        <w:rPr>
          <w:sz w:val="28"/>
          <w:szCs w:val="28"/>
        </w:rPr>
        <w:t>Согласно дополнению, внесенному в п. 2.7 Правил дорожного движения Российской Федерации постановлением Правительства Российской Федерации от 30.05.2016 № 477, опасное вождение представляет собой неоднократное совершение одного или нескольких следующих друг за другом действий, если эти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653C8C" w:rsidRPr="00B44225" w:rsidRDefault="00653C8C" w:rsidP="00B44225">
      <w:pPr>
        <w:pStyle w:val="NormalWeb"/>
        <w:spacing w:before="150" w:beforeAutospacing="0" w:after="150" w:afterAutospacing="0" w:line="252" w:lineRule="atLeast"/>
        <w:ind w:firstLine="720"/>
        <w:jc w:val="both"/>
        <w:rPr>
          <w:sz w:val="28"/>
          <w:szCs w:val="28"/>
        </w:rPr>
      </w:pPr>
      <w:r w:rsidRPr="00B44225">
        <w:rPr>
          <w:sz w:val="28"/>
          <w:szCs w:val="28"/>
        </w:rPr>
        <w:t>К таким действиям относятся: невыполнение при перестроении требования уступить дорогу транспортному средству, пользующемуся преимущественным правом движения; перестроение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несоблюдение безопасной дистанции до движущегося впереди транспортного средства; несоблюдение бокового интервала; резкое торможение, если такое торможение не требуется для предотвращения дорожно-транспортного происшествия, препятствовании обгону.</w:t>
      </w:r>
    </w:p>
    <w:p w:rsidR="00653C8C" w:rsidRPr="00B44225" w:rsidRDefault="00653C8C" w:rsidP="00B44225">
      <w:pPr>
        <w:pStyle w:val="NormalWeb"/>
        <w:spacing w:before="150" w:beforeAutospacing="0" w:after="150" w:afterAutospacing="0" w:line="252" w:lineRule="atLeast"/>
        <w:ind w:firstLine="720"/>
        <w:jc w:val="both"/>
        <w:rPr>
          <w:sz w:val="28"/>
          <w:szCs w:val="28"/>
        </w:rPr>
      </w:pPr>
      <w:r w:rsidRPr="00B44225">
        <w:rPr>
          <w:sz w:val="28"/>
          <w:szCs w:val="28"/>
        </w:rPr>
        <w:t>Документ вступил в силу 08.06.2016 года.</w:t>
      </w:r>
      <w:bookmarkStart w:id="0" w:name="_GoBack"/>
      <w:bookmarkEnd w:id="0"/>
      <w:r w:rsidRPr="00B44225">
        <w:rPr>
          <w:sz w:val="28"/>
          <w:szCs w:val="28"/>
        </w:rPr>
        <w:t xml:space="preserve"> </w:t>
      </w:r>
    </w:p>
    <w:sectPr w:rsidR="00653C8C" w:rsidRPr="00B44225" w:rsidSect="003D4DE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BA"/>
    <w:rsid w:val="00022C84"/>
    <w:rsid w:val="0006530F"/>
    <w:rsid w:val="00107751"/>
    <w:rsid w:val="001D5FD1"/>
    <w:rsid w:val="001E1299"/>
    <w:rsid w:val="002438F1"/>
    <w:rsid w:val="002A4947"/>
    <w:rsid w:val="00365AAE"/>
    <w:rsid w:val="00396CB6"/>
    <w:rsid w:val="003D25FA"/>
    <w:rsid w:val="003D4DEE"/>
    <w:rsid w:val="00441ED5"/>
    <w:rsid w:val="004C284C"/>
    <w:rsid w:val="004E68D0"/>
    <w:rsid w:val="00537551"/>
    <w:rsid w:val="005462BE"/>
    <w:rsid w:val="00565311"/>
    <w:rsid w:val="005B6004"/>
    <w:rsid w:val="00653C61"/>
    <w:rsid w:val="00653C8C"/>
    <w:rsid w:val="006F4455"/>
    <w:rsid w:val="007513EB"/>
    <w:rsid w:val="007D702A"/>
    <w:rsid w:val="007E5A7E"/>
    <w:rsid w:val="007F555B"/>
    <w:rsid w:val="00802A68"/>
    <w:rsid w:val="00825E69"/>
    <w:rsid w:val="008B2D4A"/>
    <w:rsid w:val="008F3AA0"/>
    <w:rsid w:val="00925811"/>
    <w:rsid w:val="0094066E"/>
    <w:rsid w:val="00941EFA"/>
    <w:rsid w:val="00955B5F"/>
    <w:rsid w:val="00980FB4"/>
    <w:rsid w:val="009A0686"/>
    <w:rsid w:val="009F17CA"/>
    <w:rsid w:val="00A12A08"/>
    <w:rsid w:val="00A32170"/>
    <w:rsid w:val="00A72E57"/>
    <w:rsid w:val="00B036D1"/>
    <w:rsid w:val="00B0547B"/>
    <w:rsid w:val="00B44225"/>
    <w:rsid w:val="00B96263"/>
    <w:rsid w:val="00BC24D0"/>
    <w:rsid w:val="00C802B3"/>
    <w:rsid w:val="00CC1DA2"/>
    <w:rsid w:val="00D13539"/>
    <w:rsid w:val="00D24932"/>
    <w:rsid w:val="00D801AF"/>
    <w:rsid w:val="00D82D49"/>
    <w:rsid w:val="00E87497"/>
    <w:rsid w:val="00F02936"/>
    <w:rsid w:val="00F05BBA"/>
    <w:rsid w:val="00F4570D"/>
    <w:rsid w:val="00F465C7"/>
    <w:rsid w:val="00F6172C"/>
    <w:rsid w:val="00F66573"/>
    <w:rsid w:val="00FF27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AE"/>
    <w:pPr>
      <w:spacing w:after="200" w:line="276" w:lineRule="auto"/>
    </w:pPr>
    <w:rPr>
      <w:lang w:eastAsia="en-US"/>
    </w:rPr>
  </w:style>
  <w:style w:type="paragraph" w:styleId="Heading2">
    <w:name w:val="heading 2"/>
    <w:basedOn w:val="Normal"/>
    <w:link w:val="Heading2Char"/>
    <w:uiPriority w:val="99"/>
    <w:qFormat/>
    <w:rsid w:val="003D4D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802A6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4DEE"/>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semiHidden/>
    <w:locked/>
    <w:rsid w:val="00802A68"/>
    <w:rPr>
      <w:rFonts w:ascii="Cambria" w:hAnsi="Cambria" w:cs="Times New Roman"/>
      <w:b/>
      <w:bCs/>
      <w:i/>
      <w:iCs/>
      <w:color w:val="4F81BD"/>
    </w:rPr>
  </w:style>
  <w:style w:type="character" w:styleId="Hyperlink">
    <w:name w:val="Hyperlink"/>
    <w:basedOn w:val="DefaultParagraphFont"/>
    <w:uiPriority w:val="99"/>
    <w:semiHidden/>
    <w:rsid w:val="003D4DEE"/>
    <w:rPr>
      <w:rFonts w:cs="Times New Roman"/>
      <w:color w:val="0000FF"/>
      <w:u w:val="single"/>
    </w:rPr>
  </w:style>
  <w:style w:type="character" w:customStyle="1" w:styleId="apple-converted-space">
    <w:name w:val="apple-converted-space"/>
    <w:basedOn w:val="DefaultParagraphFont"/>
    <w:uiPriority w:val="99"/>
    <w:rsid w:val="003D4DEE"/>
    <w:rPr>
      <w:rFonts w:cs="Times New Roman"/>
    </w:rPr>
  </w:style>
  <w:style w:type="paragraph" w:styleId="NormalWeb">
    <w:name w:val="Normal (Web)"/>
    <w:basedOn w:val="Normal"/>
    <w:uiPriority w:val="99"/>
    <w:semiHidden/>
    <w:rsid w:val="003D4D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3D4DE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F279C"/>
    <w:rPr>
      <w:rFonts w:cs="Times New Roman"/>
      <w:b/>
      <w:bCs/>
    </w:rPr>
  </w:style>
  <w:style w:type="character" w:styleId="Emphasis">
    <w:name w:val="Emphasis"/>
    <w:basedOn w:val="DefaultParagraphFont"/>
    <w:uiPriority w:val="99"/>
    <w:qFormat/>
    <w:rsid w:val="00FF279C"/>
    <w:rPr>
      <w:rFonts w:cs="Times New Roman"/>
      <w:i/>
      <w:iCs/>
    </w:rPr>
  </w:style>
  <w:style w:type="paragraph" w:styleId="BalloonText">
    <w:name w:val="Balloon Text"/>
    <w:basedOn w:val="Normal"/>
    <w:link w:val="BalloonTextChar"/>
    <w:uiPriority w:val="99"/>
    <w:semiHidden/>
    <w:rsid w:val="0080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538837">
      <w:marLeft w:val="0"/>
      <w:marRight w:val="0"/>
      <w:marTop w:val="0"/>
      <w:marBottom w:val="0"/>
      <w:divBdr>
        <w:top w:val="none" w:sz="0" w:space="0" w:color="auto"/>
        <w:left w:val="none" w:sz="0" w:space="0" w:color="auto"/>
        <w:bottom w:val="none" w:sz="0" w:space="0" w:color="auto"/>
        <w:right w:val="none" w:sz="0" w:space="0" w:color="auto"/>
      </w:divBdr>
      <w:divsChild>
        <w:div w:id="1213538846">
          <w:marLeft w:val="0"/>
          <w:marRight w:val="0"/>
          <w:marTop w:val="225"/>
          <w:marBottom w:val="225"/>
          <w:divBdr>
            <w:top w:val="none" w:sz="0" w:space="0" w:color="auto"/>
            <w:left w:val="none" w:sz="0" w:space="0" w:color="auto"/>
            <w:bottom w:val="none" w:sz="0" w:space="0" w:color="auto"/>
            <w:right w:val="none" w:sz="0" w:space="0" w:color="auto"/>
          </w:divBdr>
        </w:div>
        <w:div w:id="1213538928">
          <w:marLeft w:val="0"/>
          <w:marRight w:val="0"/>
          <w:marTop w:val="0"/>
          <w:marBottom w:val="0"/>
          <w:divBdr>
            <w:top w:val="none" w:sz="0" w:space="0" w:color="auto"/>
            <w:left w:val="none" w:sz="0" w:space="0" w:color="auto"/>
            <w:bottom w:val="none" w:sz="0" w:space="0" w:color="auto"/>
            <w:right w:val="none" w:sz="0" w:space="0" w:color="auto"/>
          </w:divBdr>
          <w:divsChild>
            <w:div w:id="1213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41">
      <w:marLeft w:val="0"/>
      <w:marRight w:val="0"/>
      <w:marTop w:val="0"/>
      <w:marBottom w:val="0"/>
      <w:divBdr>
        <w:top w:val="none" w:sz="0" w:space="0" w:color="auto"/>
        <w:left w:val="none" w:sz="0" w:space="0" w:color="auto"/>
        <w:bottom w:val="none" w:sz="0" w:space="0" w:color="auto"/>
        <w:right w:val="none" w:sz="0" w:space="0" w:color="auto"/>
      </w:divBdr>
      <w:divsChild>
        <w:div w:id="1213538888">
          <w:marLeft w:val="0"/>
          <w:marRight w:val="0"/>
          <w:marTop w:val="0"/>
          <w:marBottom w:val="0"/>
          <w:divBdr>
            <w:top w:val="none" w:sz="0" w:space="0" w:color="auto"/>
            <w:left w:val="none" w:sz="0" w:space="0" w:color="auto"/>
            <w:bottom w:val="none" w:sz="0" w:space="0" w:color="auto"/>
            <w:right w:val="none" w:sz="0" w:space="0" w:color="auto"/>
          </w:divBdr>
          <w:divsChild>
            <w:div w:id="1213538933">
              <w:marLeft w:val="0"/>
              <w:marRight w:val="0"/>
              <w:marTop w:val="0"/>
              <w:marBottom w:val="0"/>
              <w:divBdr>
                <w:top w:val="none" w:sz="0" w:space="0" w:color="auto"/>
                <w:left w:val="none" w:sz="0" w:space="0" w:color="auto"/>
                <w:bottom w:val="none" w:sz="0" w:space="0" w:color="auto"/>
                <w:right w:val="none" w:sz="0" w:space="0" w:color="auto"/>
              </w:divBdr>
              <w:divsChild>
                <w:div w:id="1213538885">
                  <w:marLeft w:val="0"/>
                  <w:marRight w:val="0"/>
                  <w:marTop w:val="225"/>
                  <w:marBottom w:val="225"/>
                  <w:divBdr>
                    <w:top w:val="none" w:sz="0" w:space="0" w:color="auto"/>
                    <w:left w:val="none" w:sz="0" w:space="0" w:color="auto"/>
                    <w:bottom w:val="none" w:sz="0" w:space="0" w:color="auto"/>
                    <w:right w:val="none" w:sz="0" w:space="0" w:color="auto"/>
                  </w:divBdr>
                </w:div>
                <w:div w:id="1213538937">
                  <w:marLeft w:val="0"/>
                  <w:marRight w:val="0"/>
                  <w:marTop w:val="0"/>
                  <w:marBottom w:val="0"/>
                  <w:divBdr>
                    <w:top w:val="none" w:sz="0" w:space="0" w:color="auto"/>
                    <w:left w:val="none" w:sz="0" w:space="0" w:color="auto"/>
                    <w:bottom w:val="none" w:sz="0" w:space="0" w:color="auto"/>
                    <w:right w:val="none" w:sz="0" w:space="0" w:color="auto"/>
                  </w:divBdr>
                  <w:divsChild>
                    <w:div w:id="12135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38844">
      <w:marLeft w:val="0"/>
      <w:marRight w:val="0"/>
      <w:marTop w:val="0"/>
      <w:marBottom w:val="0"/>
      <w:divBdr>
        <w:top w:val="none" w:sz="0" w:space="0" w:color="auto"/>
        <w:left w:val="none" w:sz="0" w:space="0" w:color="auto"/>
        <w:bottom w:val="none" w:sz="0" w:space="0" w:color="auto"/>
        <w:right w:val="none" w:sz="0" w:space="0" w:color="auto"/>
      </w:divBdr>
      <w:divsChild>
        <w:div w:id="1213538839">
          <w:marLeft w:val="0"/>
          <w:marRight w:val="0"/>
          <w:marTop w:val="0"/>
          <w:marBottom w:val="0"/>
          <w:divBdr>
            <w:top w:val="none" w:sz="0" w:space="0" w:color="auto"/>
            <w:left w:val="none" w:sz="0" w:space="0" w:color="auto"/>
            <w:bottom w:val="none" w:sz="0" w:space="0" w:color="auto"/>
            <w:right w:val="none" w:sz="0" w:space="0" w:color="auto"/>
          </w:divBdr>
          <w:divsChild>
            <w:div w:id="1213538868">
              <w:marLeft w:val="0"/>
              <w:marRight w:val="0"/>
              <w:marTop w:val="0"/>
              <w:marBottom w:val="0"/>
              <w:divBdr>
                <w:top w:val="none" w:sz="0" w:space="0" w:color="auto"/>
                <w:left w:val="none" w:sz="0" w:space="0" w:color="auto"/>
                <w:bottom w:val="none" w:sz="0" w:space="0" w:color="auto"/>
                <w:right w:val="none" w:sz="0" w:space="0" w:color="auto"/>
              </w:divBdr>
            </w:div>
          </w:divsChild>
        </w:div>
        <w:div w:id="1213538935">
          <w:marLeft w:val="0"/>
          <w:marRight w:val="0"/>
          <w:marTop w:val="225"/>
          <w:marBottom w:val="225"/>
          <w:divBdr>
            <w:top w:val="none" w:sz="0" w:space="0" w:color="auto"/>
            <w:left w:val="none" w:sz="0" w:space="0" w:color="auto"/>
            <w:bottom w:val="none" w:sz="0" w:space="0" w:color="auto"/>
            <w:right w:val="none" w:sz="0" w:space="0" w:color="auto"/>
          </w:divBdr>
        </w:div>
      </w:divsChild>
    </w:div>
    <w:div w:id="1213538849">
      <w:marLeft w:val="0"/>
      <w:marRight w:val="0"/>
      <w:marTop w:val="0"/>
      <w:marBottom w:val="0"/>
      <w:divBdr>
        <w:top w:val="none" w:sz="0" w:space="0" w:color="auto"/>
        <w:left w:val="none" w:sz="0" w:space="0" w:color="auto"/>
        <w:bottom w:val="none" w:sz="0" w:space="0" w:color="auto"/>
        <w:right w:val="none" w:sz="0" w:space="0" w:color="auto"/>
      </w:divBdr>
      <w:divsChild>
        <w:div w:id="1213538843">
          <w:marLeft w:val="0"/>
          <w:marRight w:val="0"/>
          <w:marTop w:val="0"/>
          <w:marBottom w:val="0"/>
          <w:divBdr>
            <w:top w:val="none" w:sz="0" w:space="0" w:color="auto"/>
            <w:left w:val="none" w:sz="0" w:space="0" w:color="auto"/>
            <w:bottom w:val="none" w:sz="0" w:space="0" w:color="auto"/>
            <w:right w:val="none" w:sz="0" w:space="0" w:color="auto"/>
          </w:divBdr>
          <w:divsChild>
            <w:div w:id="1213538907">
              <w:marLeft w:val="0"/>
              <w:marRight w:val="0"/>
              <w:marTop w:val="0"/>
              <w:marBottom w:val="0"/>
              <w:divBdr>
                <w:top w:val="none" w:sz="0" w:space="0" w:color="auto"/>
                <w:left w:val="none" w:sz="0" w:space="0" w:color="auto"/>
                <w:bottom w:val="none" w:sz="0" w:space="0" w:color="auto"/>
                <w:right w:val="none" w:sz="0" w:space="0" w:color="auto"/>
              </w:divBdr>
            </w:div>
          </w:divsChild>
        </w:div>
        <w:div w:id="1213538896">
          <w:marLeft w:val="0"/>
          <w:marRight w:val="0"/>
          <w:marTop w:val="225"/>
          <w:marBottom w:val="225"/>
          <w:divBdr>
            <w:top w:val="none" w:sz="0" w:space="0" w:color="auto"/>
            <w:left w:val="none" w:sz="0" w:space="0" w:color="auto"/>
            <w:bottom w:val="none" w:sz="0" w:space="0" w:color="auto"/>
            <w:right w:val="none" w:sz="0" w:space="0" w:color="auto"/>
          </w:divBdr>
        </w:div>
      </w:divsChild>
    </w:div>
    <w:div w:id="1213538861">
      <w:marLeft w:val="0"/>
      <w:marRight w:val="0"/>
      <w:marTop w:val="0"/>
      <w:marBottom w:val="0"/>
      <w:divBdr>
        <w:top w:val="none" w:sz="0" w:space="0" w:color="auto"/>
        <w:left w:val="none" w:sz="0" w:space="0" w:color="auto"/>
        <w:bottom w:val="none" w:sz="0" w:space="0" w:color="auto"/>
        <w:right w:val="none" w:sz="0" w:space="0" w:color="auto"/>
      </w:divBdr>
      <w:divsChild>
        <w:div w:id="1213538902">
          <w:marLeft w:val="0"/>
          <w:marRight w:val="0"/>
          <w:marTop w:val="0"/>
          <w:marBottom w:val="0"/>
          <w:divBdr>
            <w:top w:val="none" w:sz="0" w:space="0" w:color="auto"/>
            <w:left w:val="none" w:sz="0" w:space="0" w:color="auto"/>
            <w:bottom w:val="none" w:sz="0" w:space="0" w:color="auto"/>
            <w:right w:val="none" w:sz="0" w:space="0" w:color="auto"/>
          </w:divBdr>
          <w:divsChild>
            <w:div w:id="1213539021">
              <w:marLeft w:val="0"/>
              <w:marRight w:val="0"/>
              <w:marTop w:val="0"/>
              <w:marBottom w:val="0"/>
              <w:divBdr>
                <w:top w:val="none" w:sz="0" w:space="0" w:color="auto"/>
                <w:left w:val="none" w:sz="0" w:space="0" w:color="auto"/>
                <w:bottom w:val="none" w:sz="0" w:space="0" w:color="auto"/>
                <w:right w:val="none" w:sz="0" w:space="0" w:color="auto"/>
              </w:divBdr>
            </w:div>
          </w:divsChild>
        </w:div>
        <w:div w:id="1213538938">
          <w:marLeft w:val="0"/>
          <w:marRight w:val="0"/>
          <w:marTop w:val="225"/>
          <w:marBottom w:val="225"/>
          <w:divBdr>
            <w:top w:val="none" w:sz="0" w:space="0" w:color="auto"/>
            <w:left w:val="none" w:sz="0" w:space="0" w:color="auto"/>
            <w:bottom w:val="none" w:sz="0" w:space="0" w:color="auto"/>
            <w:right w:val="none" w:sz="0" w:space="0" w:color="auto"/>
          </w:divBdr>
        </w:div>
      </w:divsChild>
    </w:div>
    <w:div w:id="1213538863">
      <w:marLeft w:val="0"/>
      <w:marRight w:val="0"/>
      <w:marTop w:val="0"/>
      <w:marBottom w:val="0"/>
      <w:divBdr>
        <w:top w:val="none" w:sz="0" w:space="0" w:color="auto"/>
        <w:left w:val="none" w:sz="0" w:space="0" w:color="auto"/>
        <w:bottom w:val="none" w:sz="0" w:space="0" w:color="auto"/>
        <w:right w:val="none" w:sz="0" w:space="0" w:color="auto"/>
      </w:divBdr>
      <w:divsChild>
        <w:div w:id="1213538853">
          <w:marLeft w:val="0"/>
          <w:marRight w:val="0"/>
          <w:marTop w:val="0"/>
          <w:marBottom w:val="0"/>
          <w:divBdr>
            <w:top w:val="none" w:sz="0" w:space="0" w:color="auto"/>
            <w:left w:val="none" w:sz="0" w:space="0" w:color="auto"/>
            <w:bottom w:val="none" w:sz="0" w:space="0" w:color="auto"/>
            <w:right w:val="none" w:sz="0" w:space="0" w:color="auto"/>
          </w:divBdr>
          <w:divsChild>
            <w:div w:id="1213538968">
              <w:marLeft w:val="0"/>
              <w:marRight w:val="0"/>
              <w:marTop w:val="0"/>
              <w:marBottom w:val="0"/>
              <w:divBdr>
                <w:top w:val="none" w:sz="0" w:space="0" w:color="auto"/>
                <w:left w:val="none" w:sz="0" w:space="0" w:color="auto"/>
                <w:bottom w:val="none" w:sz="0" w:space="0" w:color="auto"/>
                <w:right w:val="none" w:sz="0" w:space="0" w:color="auto"/>
              </w:divBdr>
            </w:div>
          </w:divsChild>
        </w:div>
        <w:div w:id="1213538969">
          <w:marLeft w:val="0"/>
          <w:marRight w:val="0"/>
          <w:marTop w:val="225"/>
          <w:marBottom w:val="225"/>
          <w:divBdr>
            <w:top w:val="none" w:sz="0" w:space="0" w:color="auto"/>
            <w:left w:val="none" w:sz="0" w:space="0" w:color="auto"/>
            <w:bottom w:val="none" w:sz="0" w:space="0" w:color="auto"/>
            <w:right w:val="none" w:sz="0" w:space="0" w:color="auto"/>
          </w:divBdr>
        </w:div>
      </w:divsChild>
    </w:div>
    <w:div w:id="1213538871">
      <w:marLeft w:val="0"/>
      <w:marRight w:val="0"/>
      <w:marTop w:val="0"/>
      <w:marBottom w:val="0"/>
      <w:divBdr>
        <w:top w:val="none" w:sz="0" w:space="0" w:color="auto"/>
        <w:left w:val="none" w:sz="0" w:space="0" w:color="auto"/>
        <w:bottom w:val="none" w:sz="0" w:space="0" w:color="auto"/>
        <w:right w:val="none" w:sz="0" w:space="0" w:color="auto"/>
      </w:divBdr>
      <w:divsChild>
        <w:div w:id="1213538923">
          <w:marLeft w:val="0"/>
          <w:marRight w:val="0"/>
          <w:marTop w:val="0"/>
          <w:marBottom w:val="0"/>
          <w:divBdr>
            <w:top w:val="none" w:sz="0" w:space="0" w:color="auto"/>
            <w:left w:val="none" w:sz="0" w:space="0" w:color="auto"/>
            <w:bottom w:val="none" w:sz="0" w:space="0" w:color="auto"/>
            <w:right w:val="none" w:sz="0" w:space="0" w:color="auto"/>
          </w:divBdr>
          <w:divsChild>
            <w:div w:id="1213538880">
              <w:marLeft w:val="0"/>
              <w:marRight w:val="0"/>
              <w:marTop w:val="225"/>
              <w:marBottom w:val="225"/>
              <w:divBdr>
                <w:top w:val="none" w:sz="0" w:space="0" w:color="auto"/>
                <w:left w:val="none" w:sz="0" w:space="0" w:color="auto"/>
                <w:bottom w:val="none" w:sz="0" w:space="0" w:color="auto"/>
                <w:right w:val="none" w:sz="0" w:space="0" w:color="auto"/>
              </w:divBdr>
            </w:div>
            <w:div w:id="1213538908">
              <w:marLeft w:val="0"/>
              <w:marRight w:val="0"/>
              <w:marTop w:val="0"/>
              <w:marBottom w:val="0"/>
              <w:divBdr>
                <w:top w:val="none" w:sz="0" w:space="0" w:color="auto"/>
                <w:left w:val="none" w:sz="0" w:space="0" w:color="auto"/>
                <w:bottom w:val="none" w:sz="0" w:space="0" w:color="auto"/>
                <w:right w:val="none" w:sz="0" w:space="0" w:color="auto"/>
              </w:divBdr>
              <w:divsChild>
                <w:div w:id="1213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875">
      <w:marLeft w:val="0"/>
      <w:marRight w:val="0"/>
      <w:marTop w:val="0"/>
      <w:marBottom w:val="0"/>
      <w:divBdr>
        <w:top w:val="none" w:sz="0" w:space="0" w:color="auto"/>
        <w:left w:val="none" w:sz="0" w:space="0" w:color="auto"/>
        <w:bottom w:val="none" w:sz="0" w:space="0" w:color="auto"/>
        <w:right w:val="none" w:sz="0" w:space="0" w:color="auto"/>
      </w:divBdr>
      <w:divsChild>
        <w:div w:id="1213538856">
          <w:marLeft w:val="0"/>
          <w:marRight w:val="0"/>
          <w:marTop w:val="0"/>
          <w:marBottom w:val="0"/>
          <w:divBdr>
            <w:top w:val="none" w:sz="0" w:space="0" w:color="auto"/>
            <w:left w:val="none" w:sz="0" w:space="0" w:color="auto"/>
            <w:bottom w:val="none" w:sz="0" w:space="0" w:color="auto"/>
            <w:right w:val="none" w:sz="0" w:space="0" w:color="auto"/>
          </w:divBdr>
          <w:divsChild>
            <w:div w:id="1213538845">
              <w:marLeft w:val="0"/>
              <w:marRight w:val="0"/>
              <w:marTop w:val="0"/>
              <w:marBottom w:val="0"/>
              <w:divBdr>
                <w:top w:val="none" w:sz="0" w:space="0" w:color="auto"/>
                <w:left w:val="none" w:sz="0" w:space="0" w:color="auto"/>
                <w:bottom w:val="none" w:sz="0" w:space="0" w:color="auto"/>
                <w:right w:val="none" w:sz="0" w:space="0" w:color="auto"/>
              </w:divBdr>
            </w:div>
            <w:div w:id="12135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76">
      <w:marLeft w:val="0"/>
      <w:marRight w:val="0"/>
      <w:marTop w:val="0"/>
      <w:marBottom w:val="0"/>
      <w:divBdr>
        <w:top w:val="none" w:sz="0" w:space="0" w:color="auto"/>
        <w:left w:val="none" w:sz="0" w:space="0" w:color="auto"/>
        <w:bottom w:val="none" w:sz="0" w:space="0" w:color="auto"/>
        <w:right w:val="none" w:sz="0" w:space="0" w:color="auto"/>
      </w:divBdr>
      <w:divsChild>
        <w:div w:id="1213538872">
          <w:marLeft w:val="0"/>
          <w:marRight w:val="0"/>
          <w:marTop w:val="0"/>
          <w:marBottom w:val="0"/>
          <w:divBdr>
            <w:top w:val="none" w:sz="0" w:space="0" w:color="auto"/>
            <w:left w:val="none" w:sz="0" w:space="0" w:color="auto"/>
            <w:bottom w:val="none" w:sz="0" w:space="0" w:color="auto"/>
            <w:right w:val="none" w:sz="0" w:space="0" w:color="auto"/>
          </w:divBdr>
          <w:divsChild>
            <w:div w:id="1213538854">
              <w:marLeft w:val="0"/>
              <w:marRight w:val="0"/>
              <w:marTop w:val="0"/>
              <w:marBottom w:val="0"/>
              <w:divBdr>
                <w:top w:val="none" w:sz="0" w:space="0" w:color="auto"/>
                <w:left w:val="none" w:sz="0" w:space="0" w:color="auto"/>
                <w:bottom w:val="none" w:sz="0" w:space="0" w:color="auto"/>
                <w:right w:val="none" w:sz="0" w:space="0" w:color="auto"/>
              </w:divBdr>
            </w:div>
          </w:divsChild>
        </w:div>
        <w:div w:id="1213538926">
          <w:marLeft w:val="0"/>
          <w:marRight w:val="0"/>
          <w:marTop w:val="225"/>
          <w:marBottom w:val="225"/>
          <w:divBdr>
            <w:top w:val="none" w:sz="0" w:space="0" w:color="auto"/>
            <w:left w:val="none" w:sz="0" w:space="0" w:color="auto"/>
            <w:bottom w:val="none" w:sz="0" w:space="0" w:color="auto"/>
            <w:right w:val="none" w:sz="0" w:space="0" w:color="auto"/>
          </w:divBdr>
        </w:div>
      </w:divsChild>
    </w:div>
    <w:div w:id="1213538878">
      <w:marLeft w:val="0"/>
      <w:marRight w:val="0"/>
      <w:marTop w:val="0"/>
      <w:marBottom w:val="0"/>
      <w:divBdr>
        <w:top w:val="none" w:sz="0" w:space="0" w:color="auto"/>
        <w:left w:val="none" w:sz="0" w:space="0" w:color="auto"/>
        <w:bottom w:val="none" w:sz="0" w:space="0" w:color="auto"/>
        <w:right w:val="none" w:sz="0" w:space="0" w:color="auto"/>
      </w:divBdr>
      <w:divsChild>
        <w:div w:id="1213538948">
          <w:marLeft w:val="0"/>
          <w:marRight w:val="0"/>
          <w:marTop w:val="225"/>
          <w:marBottom w:val="225"/>
          <w:divBdr>
            <w:top w:val="none" w:sz="0" w:space="0" w:color="auto"/>
            <w:left w:val="none" w:sz="0" w:space="0" w:color="auto"/>
            <w:bottom w:val="none" w:sz="0" w:space="0" w:color="auto"/>
            <w:right w:val="none" w:sz="0" w:space="0" w:color="auto"/>
          </w:divBdr>
        </w:div>
        <w:div w:id="1213538996">
          <w:marLeft w:val="0"/>
          <w:marRight w:val="0"/>
          <w:marTop w:val="0"/>
          <w:marBottom w:val="0"/>
          <w:divBdr>
            <w:top w:val="none" w:sz="0" w:space="0" w:color="auto"/>
            <w:left w:val="none" w:sz="0" w:space="0" w:color="auto"/>
            <w:bottom w:val="none" w:sz="0" w:space="0" w:color="auto"/>
            <w:right w:val="none" w:sz="0" w:space="0" w:color="auto"/>
          </w:divBdr>
          <w:divsChild>
            <w:div w:id="12135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84">
      <w:marLeft w:val="0"/>
      <w:marRight w:val="0"/>
      <w:marTop w:val="0"/>
      <w:marBottom w:val="0"/>
      <w:divBdr>
        <w:top w:val="none" w:sz="0" w:space="0" w:color="auto"/>
        <w:left w:val="none" w:sz="0" w:space="0" w:color="auto"/>
        <w:bottom w:val="none" w:sz="0" w:space="0" w:color="auto"/>
        <w:right w:val="none" w:sz="0" w:space="0" w:color="auto"/>
      </w:divBdr>
      <w:divsChild>
        <w:div w:id="1213538940">
          <w:marLeft w:val="0"/>
          <w:marRight w:val="0"/>
          <w:marTop w:val="225"/>
          <w:marBottom w:val="225"/>
          <w:divBdr>
            <w:top w:val="none" w:sz="0" w:space="0" w:color="auto"/>
            <w:left w:val="none" w:sz="0" w:space="0" w:color="auto"/>
            <w:bottom w:val="none" w:sz="0" w:space="0" w:color="auto"/>
            <w:right w:val="none" w:sz="0" w:space="0" w:color="auto"/>
          </w:divBdr>
        </w:div>
        <w:div w:id="1213538945">
          <w:marLeft w:val="0"/>
          <w:marRight w:val="0"/>
          <w:marTop w:val="0"/>
          <w:marBottom w:val="0"/>
          <w:divBdr>
            <w:top w:val="none" w:sz="0" w:space="0" w:color="auto"/>
            <w:left w:val="none" w:sz="0" w:space="0" w:color="auto"/>
            <w:bottom w:val="none" w:sz="0" w:space="0" w:color="auto"/>
            <w:right w:val="none" w:sz="0" w:space="0" w:color="auto"/>
          </w:divBdr>
          <w:divsChild>
            <w:div w:id="1213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03">
      <w:marLeft w:val="0"/>
      <w:marRight w:val="0"/>
      <w:marTop w:val="0"/>
      <w:marBottom w:val="0"/>
      <w:divBdr>
        <w:top w:val="none" w:sz="0" w:space="0" w:color="auto"/>
        <w:left w:val="none" w:sz="0" w:space="0" w:color="auto"/>
        <w:bottom w:val="none" w:sz="0" w:space="0" w:color="auto"/>
        <w:right w:val="none" w:sz="0" w:space="0" w:color="auto"/>
      </w:divBdr>
      <w:divsChild>
        <w:div w:id="1213538967">
          <w:marLeft w:val="0"/>
          <w:marRight w:val="0"/>
          <w:marTop w:val="0"/>
          <w:marBottom w:val="0"/>
          <w:divBdr>
            <w:top w:val="none" w:sz="0" w:space="0" w:color="auto"/>
            <w:left w:val="none" w:sz="0" w:space="0" w:color="auto"/>
            <w:bottom w:val="none" w:sz="0" w:space="0" w:color="auto"/>
            <w:right w:val="none" w:sz="0" w:space="0" w:color="auto"/>
          </w:divBdr>
          <w:divsChild>
            <w:div w:id="1213538971">
              <w:marLeft w:val="0"/>
              <w:marRight w:val="0"/>
              <w:marTop w:val="0"/>
              <w:marBottom w:val="0"/>
              <w:divBdr>
                <w:top w:val="none" w:sz="0" w:space="0" w:color="auto"/>
                <w:left w:val="none" w:sz="0" w:space="0" w:color="auto"/>
                <w:bottom w:val="none" w:sz="0" w:space="0" w:color="auto"/>
                <w:right w:val="none" w:sz="0" w:space="0" w:color="auto"/>
              </w:divBdr>
            </w:div>
          </w:divsChild>
        </w:div>
        <w:div w:id="1213538975">
          <w:marLeft w:val="0"/>
          <w:marRight w:val="0"/>
          <w:marTop w:val="225"/>
          <w:marBottom w:val="225"/>
          <w:divBdr>
            <w:top w:val="none" w:sz="0" w:space="0" w:color="auto"/>
            <w:left w:val="none" w:sz="0" w:space="0" w:color="auto"/>
            <w:bottom w:val="none" w:sz="0" w:space="0" w:color="auto"/>
            <w:right w:val="none" w:sz="0" w:space="0" w:color="auto"/>
          </w:divBdr>
        </w:div>
      </w:divsChild>
    </w:div>
    <w:div w:id="1213538905">
      <w:marLeft w:val="0"/>
      <w:marRight w:val="0"/>
      <w:marTop w:val="0"/>
      <w:marBottom w:val="0"/>
      <w:divBdr>
        <w:top w:val="none" w:sz="0" w:space="0" w:color="auto"/>
        <w:left w:val="none" w:sz="0" w:space="0" w:color="auto"/>
        <w:bottom w:val="none" w:sz="0" w:space="0" w:color="auto"/>
        <w:right w:val="none" w:sz="0" w:space="0" w:color="auto"/>
      </w:divBdr>
      <w:divsChild>
        <w:div w:id="1213538959">
          <w:marLeft w:val="0"/>
          <w:marRight w:val="0"/>
          <w:marTop w:val="0"/>
          <w:marBottom w:val="0"/>
          <w:divBdr>
            <w:top w:val="none" w:sz="0" w:space="0" w:color="auto"/>
            <w:left w:val="none" w:sz="0" w:space="0" w:color="auto"/>
            <w:bottom w:val="none" w:sz="0" w:space="0" w:color="auto"/>
            <w:right w:val="none" w:sz="0" w:space="0" w:color="auto"/>
          </w:divBdr>
          <w:divsChild>
            <w:div w:id="1213538931">
              <w:marLeft w:val="0"/>
              <w:marRight w:val="0"/>
              <w:marTop w:val="0"/>
              <w:marBottom w:val="0"/>
              <w:divBdr>
                <w:top w:val="none" w:sz="0" w:space="0" w:color="auto"/>
                <w:left w:val="none" w:sz="0" w:space="0" w:color="auto"/>
                <w:bottom w:val="none" w:sz="0" w:space="0" w:color="auto"/>
                <w:right w:val="none" w:sz="0" w:space="0" w:color="auto"/>
              </w:divBdr>
            </w:div>
          </w:divsChild>
        </w:div>
        <w:div w:id="1213538999">
          <w:marLeft w:val="0"/>
          <w:marRight w:val="0"/>
          <w:marTop w:val="225"/>
          <w:marBottom w:val="225"/>
          <w:divBdr>
            <w:top w:val="none" w:sz="0" w:space="0" w:color="auto"/>
            <w:left w:val="none" w:sz="0" w:space="0" w:color="auto"/>
            <w:bottom w:val="none" w:sz="0" w:space="0" w:color="auto"/>
            <w:right w:val="none" w:sz="0" w:space="0" w:color="auto"/>
          </w:divBdr>
        </w:div>
      </w:divsChild>
    </w:div>
    <w:div w:id="1213538909">
      <w:marLeft w:val="0"/>
      <w:marRight w:val="0"/>
      <w:marTop w:val="0"/>
      <w:marBottom w:val="0"/>
      <w:divBdr>
        <w:top w:val="none" w:sz="0" w:space="0" w:color="auto"/>
        <w:left w:val="none" w:sz="0" w:space="0" w:color="auto"/>
        <w:bottom w:val="none" w:sz="0" w:space="0" w:color="auto"/>
        <w:right w:val="none" w:sz="0" w:space="0" w:color="auto"/>
      </w:divBdr>
      <w:divsChild>
        <w:div w:id="1213538859">
          <w:marLeft w:val="0"/>
          <w:marRight w:val="0"/>
          <w:marTop w:val="225"/>
          <w:marBottom w:val="225"/>
          <w:divBdr>
            <w:top w:val="none" w:sz="0" w:space="0" w:color="auto"/>
            <w:left w:val="none" w:sz="0" w:space="0" w:color="auto"/>
            <w:bottom w:val="none" w:sz="0" w:space="0" w:color="auto"/>
            <w:right w:val="none" w:sz="0" w:space="0" w:color="auto"/>
          </w:divBdr>
        </w:div>
        <w:div w:id="1213538953">
          <w:marLeft w:val="0"/>
          <w:marRight w:val="0"/>
          <w:marTop w:val="0"/>
          <w:marBottom w:val="0"/>
          <w:divBdr>
            <w:top w:val="none" w:sz="0" w:space="0" w:color="auto"/>
            <w:left w:val="none" w:sz="0" w:space="0" w:color="auto"/>
            <w:bottom w:val="none" w:sz="0" w:space="0" w:color="auto"/>
            <w:right w:val="none" w:sz="0" w:space="0" w:color="auto"/>
          </w:divBdr>
          <w:divsChild>
            <w:div w:id="12135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12">
      <w:marLeft w:val="0"/>
      <w:marRight w:val="0"/>
      <w:marTop w:val="0"/>
      <w:marBottom w:val="0"/>
      <w:divBdr>
        <w:top w:val="none" w:sz="0" w:space="0" w:color="auto"/>
        <w:left w:val="none" w:sz="0" w:space="0" w:color="auto"/>
        <w:bottom w:val="none" w:sz="0" w:space="0" w:color="auto"/>
        <w:right w:val="none" w:sz="0" w:space="0" w:color="auto"/>
      </w:divBdr>
      <w:divsChild>
        <w:div w:id="1213538840">
          <w:marLeft w:val="405"/>
          <w:marRight w:val="405"/>
          <w:marTop w:val="0"/>
          <w:marBottom w:val="1500"/>
          <w:divBdr>
            <w:top w:val="none" w:sz="0" w:space="0" w:color="auto"/>
            <w:left w:val="none" w:sz="0" w:space="0" w:color="auto"/>
            <w:bottom w:val="none" w:sz="0" w:space="0" w:color="auto"/>
            <w:right w:val="none" w:sz="0" w:space="0" w:color="auto"/>
          </w:divBdr>
          <w:divsChild>
            <w:div w:id="1213538913">
              <w:marLeft w:val="0"/>
              <w:marRight w:val="0"/>
              <w:marTop w:val="0"/>
              <w:marBottom w:val="0"/>
              <w:divBdr>
                <w:top w:val="none" w:sz="0" w:space="0" w:color="auto"/>
                <w:left w:val="none" w:sz="0" w:space="0" w:color="auto"/>
                <w:bottom w:val="none" w:sz="0" w:space="0" w:color="auto"/>
                <w:right w:val="none" w:sz="0" w:space="0" w:color="auto"/>
              </w:divBdr>
              <w:divsChild>
                <w:div w:id="1213538984">
                  <w:marLeft w:val="0"/>
                  <w:marRight w:val="0"/>
                  <w:marTop w:val="0"/>
                  <w:marBottom w:val="0"/>
                  <w:divBdr>
                    <w:top w:val="none" w:sz="0" w:space="0" w:color="auto"/>
                    <w:left w:val="none" w:sz="0" w:space="0" w:color="auto"/>
                    <w:bottom w:val="none" w:sz="0" w:space="0" w:color="auto"/>
                    <w:right w:val="none" w:sz="0" w:space="0" w:color="auto"/>
                  </w:divBdr>
                  <w:divsChild>
                    <w:div w:id="1213538992">
                      <w:marLeft w:val="0"/>
                      <w:marRight w:val="0"/>
                      <w:marTop w:val="0"/>
                      <w:marBottom w:val="0"/>
                      <w:divBdr>
                        <w:top w:val="none" w:sz="0" w:space="0" w:color="auto"/>
                        <w:left w:val="none" w:sz="0" w:space="0" w:color="auto"/>
                        <w:bottom w:val="none" w:sz="0" w:space="0" w:color="auto"/>
                        <w:right w:val="none" w:sz="0" w:space="0" w:color="auto"/>
                      </w:divBdr>
                      <w:divsChild>
                        <w:div w:id="1213538915">
                          <w:marLeft w:val="0"/>
                          <w:marRight w:val="0"/>
                          <w:marTop w:val="0"/>
                          <w:marBottom w:val="0"/>
                          <w:divBdr>
                            <w:top w:val="none" w:sz="0" w:space="0" w:color="auto"/>
                            <w:left w:val="none" w:sz="0" w:space="0" w:color="auto"/>
                            <w:bottom w:val="none" w:sz="0" w:space="0" w:color="auto"/>
                            <w:right w:val="none" w:sz="0" w:space="0" w:color="auto"/>
                          </w:divBdr>
                        </w:div>
                        <w:div w:id="1213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38966">
          <w:marLeft w:val="0"/>
          <w:marRight w:val="0"/>
          <w:marTop w:val="0"/>
          <w:marBottom w:val="0"/>
          <w:divBdr>
            <w:top w:val="none" w:sz="0" w:space="0" w:color="auto"/>
            <w:left w:val="none" w:sz="0" w:space="0" w:color="auto"/>
            <w:bottom w:val="none" w:sz="0" w:space="0" w:color="auto"/>
            <w:right w:val="none" w:sz="0" w:space="0" w:color="auto"/>
          </w:divBdr>
          <w:divsChild>
            <w:div w:id="1213538838">
              <w:marLeft w:val="1200"/>
              <w:marRight w:val="0"/>
              <w:marTop w:val="0"/>
              <w:marBottom w:val="0"/>
              <w:divBdr>
                <w:top w:val="none" w:sz="0" w:space="0" w:color="auto"/>
                <w:left w:val="none" w:sz="0" w:space="0" w:color="auto"/>
                <w:bottom w:val="none" w:sz="0" w:space="0" w:color="auto"/>
                <w:right w:val="none" w:sz="0" w:space="0" w:color="auto"/>
              </w:divBdr>
            </w:div>
            <w:div w:id="1213538870">
              <w:marLeft w:val="1050"/>
              <w:marRight w:val="0"/>
              <w:marTop w:val="0"/>
              <w:marBottom w:val="0"/>
              <w:divBdr>
                <w:top w:val="none" w:sz="0" w:space="0" w:color="auto"/>
                <w:left w:val="none" w:sz="0" w:space="0" w:color="auto"/>
                <w:bottom w:val="none" w:sz="0" w:space="0" w:color="auto"/>
                <w:right w:val="none" w:sz="0" w:space="0" w:color="auto"/>
              </w:divBdr>
            </w:div>
            <w:div w:id="12135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14">
      <w:marLeft w:val="0"/>
      <w:marRight w:val="0"/>
      <w:marTop w:val="0"/>
      <w:marBottom w:val="0"/>
      <w:divBdr>
        <w:top w:val="none" w:sz="0" w:space="0" w:color="auto"/>
        <w:left w:val="none" w:sz="0" w:space="0" w:color="auto"/>
        <w:bottom w:val="none" w:sz="0" w:space="0" w:color="auto"/>
        <w:right w:val="none" w:sz="0" w:space="0" w:color="auto"/>
      </w:divBdr>
      <w:divsChild>
        <w:div w:id="1213538874">
          <w:marLeft w:val="0"/>
          <w:marRight w:val="0"/>
          <w:marTop w:val="0"/>
          <w:marBottom w:val="0"/>
          <w:divBdr>
            <w:top w:val="none" w:sz="0" w:space="0" w:color="auto"/>
            <w:left w:val="none" w:sz="0" w:space="0" w:color="auto"/>
            <w:bottom w:val="none" w:sz="0" w:space="0" w:color="auto"/>
            <w:right w:val="none" w:sz="0" w:space="0" w:color="auto"/>
          </w:divBdr>
          <w:divsChild>
            <w:div w:id="1213538862">
              <w:marLeft w:val="0"/>
              <w:marRight w:val="0"/>
              <w:marTop w:val="0"/>
              <w:marBottom w:val="0"/>
              <w:divBdr>
                <w:top w:val="none" w:sz="0" w:space="0" w:color="auto"/>
                <w:left w:val="none" w:sz="0" w:space="0" w:color="auto"/>
                <w:bottom w:val="none" w:sz="0" w:space="0" w:color="auto"/>
                <w:right w:val="none" w:sz="0" w:space="0" w:color="auto"/>
              </w:divBdr>
            </w:div>
          </w:divsChild>
        </w:div>
        <w:div w:id="1213538879">
          <w:marLeft w:val="0"/>
          <w:marRight w:val="0"/>
          <w:marTop w:val="225"/>
          <w:marBottom w:val="225"/>
          <w:divBdr>
            <w:top w:val="none" w:sz="0" w:space="0" w:color="auto"/>
            <w:left w:val="none" w:sz="0" w:space="0" w:color="auto"/>
            <w:bottom w:val="none" w:sz="0" w:space="0" w:color="auto"/>
            <w:right w:val="none" w:sz="0" w:space="0" w:color="auto"/>
          </w:divBdr>
        </w:div>
      </w:divsChild>
    </w:div>
    <w:div w:id="1213538916">
      <w:marLeft w:val="0"/>
      <w:marRight w:val="0"/>
      <w:marTop w:val="0"/>
      <w:marBottom w:val="0"/>
      <w:divBdr>
        <w:top w:val="none" w:sz="0" w:space="0" w:color="auto"/>
        <w:left w:val="none" w:sz="0" w:space="0" w:color="auto"/>
        <w:bottom w:val="none" w:sz="0" w:space="0" w:color="auto"/>
        <w:right w:val="none" w:sz="0" w:space="0" w:color="auto"/>
      </w:divBdr>
      <w:divsChild>
        <w:div w:id="1213538891">
          <w:marLeft w:val="0"/>
          <w:marRight w:val="0"/>
          <w:marTop w:val="0"/>
          <w:marBottom w:val="0"/>
          <w:divBdr>
            <w:top w:val="none" w:sz="0" w:space="0" w:color="auto"/>
            <w:left w:val="none" w:sz="0" w:space="0" w:color="auto"/>
            <w:bottom w:val="none" w:sz="0" w:space="0" w:color="auto"/>
            <w:right w:val="none" w:sz="0" w:space="0" w:color="auto"/>
          </w:divBdr>
          <w:divsChild>
            <w:div w:id="1213538943">
              <w:marLeft w:val="0"/>
              <w:marRight w:val="0"/>
              <w:marTop w:val="0"/>
              <w:marBottom w:val="0"/>
              <w:divBdr>
                <w:top w:val="none" w:sz="0" w:space="0" w:color="auto"/>
                <w:left w:val="none" w:sz="0" w:space="0" w:color="auto"/>
                <w:bottom w:val="none" w:sz="0" w:space="0" w:color="auto"/>
                <w:right w:val="none" w:sz="0" w:space="0" w:color="auto"/>
              </w:divBdr>
            </w:div>
          </w:divsChild>
        </w:div>
        <w:div w:id="1213538906">
          <w:marLeft w:val="0"/>
          <w:marRight w:val="0"/>
          <w:marTop w:val="225"/>
          <w:marBottom w:val="225"/>
          <w:divBdr>
            <w:top w:val="none" w:sz="0" w:space="0" w:color="auto"/>
            <w:left w:val="none" w:sz="0" w:space="0" w:color="auto"/>
            <w:bottom w:val="none" w:sz="0" w:space="0" w:color="auto"/>
            <w:right w:val="none" w:sz="0" w:space="0" w:color="auto"/>
          </w:divBdr>
        </w:div>
      </w:divsChild>
    </w:div>
    <w:div w:id="1213538917">
      <w:marLeft w:val="0"/>
      <w:marRight w:val="0"/>
      <w:marTop w:val="0"/>
      <w:marBottom w:val="0"/>
      <w:divBdr>
        <w:top w:val="none" w:sz="0" w:space="0" w:color="auto"/>
        <w:left w:val="none" w:sz="0" w:space="0" w:color="auto"/>
        <w:bottom w:val="none" w:sz="0" w:space="0" w:color="auto"/>
        <w:right w:val="none" w:sz="0" w:space="0" w:color="auto"/>
      </w:divBdr>
      <w:divsChild>
        <w:div w:id="1213538920">
          <w:marLeft w:val="0"/>
          <w:marRight w:val="0"/>
          <w:marTop w:val="0"/>
          <w:marBottom w:val="0"/>
          <w:divBdr>
            <w:top w:val="none" w:sz="0" w:space="0" w:color="auto"/>
            <w:left w:val="none" w:sz="0" w:space="0" w:color="auto"/>
            <w:bottom w:val="none" w:sz="0" w:space="0" w:color="auto"/>
            <w:right w:val="none" w:sz="0" w:space="0" w:color="auto"/>
          </w:divBdr>
          <w:divsChild>
            <w:div w:id="1213538998">
              <w:marLeft w:val="0"/>
              <w:marRight w:val="0"/>
              <w:marTop w:val="0"/>
              <w:marBottom w:val="0"/>
              <w:divBdr>
                <w:top w:val="none" w:sz="0" w:space="0" w:color="auto"/>
                <w:left w:val="none" w:sz="0" w:space="0" w:color="auto"/>
                <w:bottom w:val="none" w:sz="0" w:space="0" w:color="auto"/>
                <w:right w:val="none" w:sz="0" w:space="0" w:color="auto"/>
              </w:divBdr>
            </w:div>
          </w:divsChild>
        </w:div>
        <w:div w:id="1213538994">
          <w:marLeft w:val="0"/>
          <w:marRight w:val="0"/>
          <w:marTop w:val="225"/>
          <w:marBottom w:val="225"/>
          <w:divBdr>
            <w:top w:val="none" w:sz="0" w:space="0" w:color="auto"/>
            <w:left w:val="none" w:sz="0" w:space="0" w:color="auto"/>
            <w:bottom w:val="none" w:sz="0" w:space="0" w:color="auto"/>
            <w:right w:val="none" w:sz="0" w:space="0" w:color="auto"/>
          </w:divBdr>
        </w:div>
      </w:divsChild>
    </w:div>
    <w:div w:id="1213538921">
      <w:marLeft w:val="0"/>
      <w:marRight w:val="0"/>
      <w:marTop w:val="0"/>
      <w:marBottom w:val="0"/>
      <w:divBdr>
        <w:top w:val="none" w:sz="0" w:space="0" w:color="auto"/>
        <w:left w:val="none" w:sz="0" w:space="0" w:color="auto"/>
        <w:bottom w:val="none" w:sz="0" w:space="0" w:color="auto"/>
        <w:right w:val="none" w:sz="0" w:space="0" w:color="auto"/>
      </w:divBdr>
      <w:divsChild>
        <w:div w:id="1213538901">
          <w:marLeft w:val="0"/>
          <w:marRight w:val="0"/>
          <w:marTop w:val="225"/>
          <w:marBottom w:val="225"/>
          <w:divBdr>
            <w:top w:val="none" w:sz="0" w:space="0" w:color="auto"/>
            <w:left w:val="none" w:sz="0" w:space="0" w:color="auto"/>
            <w:bottom w:val="none" w:sz="0" w:space="0" w:color="auto"/>
            <w:right w:val="none" w:sz="0" w:space="0" w:color="auto"/>
          </w:divBdr>
        </w:div>
        <w:div w:id="1213538950">
          <w:marLeft w:val="0"/>
          <w:marRight w:val="0"/>
          <w:marTop w:val="0"/>
          <w:marBottom w:val="0"/>
          <w:divBdr>
            <w:top w:val="none" w:sz="0" w:space="0" w:color="auto"/>
            <w:left w:val="none" w:sz="0" w:space="0" w:color="auto"/>
            <w:bottom w:val="none" w:sz="0" w:space="0" w:color="auto"/>
            <w:right w:val="none" w:sz="0" w:space="0" w:color="auto"/>
          </w:divBdr>
          <w:divsChild>
            <w:div w:id="1213539007">
              <w:marLeft w:val="0"/>
              <w:marRight w:val="0"/>
              <w:marTop w:val="0"/>
              <w:marBottom w:val="0"/>
              <w:divBdr>
                <w:top w:val="none" w:sz="0" w:space="0" w:color="auto"/>
                <w:left w:val="none" w:sz="0" w:space="0" w:color="auto"/>
                <w:bottom w:val="none" w:sz="0" w:space="0" w:color="auto"/>
                <w:right w:val="none" w:sz="0" w:space="0" w:color="auto"/>
              </w:divBdr>
              <w:divsChild>
                <w:div w:id="1213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8924">
      <w:marLeft w:val="0"/>
      <w:marRight w:val="0"/>
      <w:marTop w:val="0"/>
      <w:marBottom w:val="0"/>
      <w:divBdr>
        <w:top w:val="none" w:sz="0" w:space="0" w:color="auto"/>
        <w:left w:val="none" w:sz="0" w:space="0" w:color="auto"/>
        <w:bottom w:val="none" w:sz="0" w:space="0" w:color="auto"/>
        <w:right w:val="none" w:sz="0" w:space="0" w:color="auto"/>
      </w:divBdr>
      <w:divsChild>
        <w:div w:id="1213538930">
          <w:marLeft w:val="0"/>
          <w:marRight w:val="0"/>
          <w:marTop w:val="225"/>
          <w:marBottom w:val="225"/>
          <w:divBdr>
            <w:top w:val="none" w:sz="0" w:space="0" w:color="auto"/>
            <w:left w:val="none" w:sz="0" w:space="0" w:color="auto"/>
            <w:bottom w:val="none" w:sz="0" w:space="0" w:color="auto"/>
            <w:right w:val="none" w:sz="0" w:space="0" w:color="auto"/>
          </w:divBdr>
        </w:div>
        <w:div w:id="1213538973">
          <w:marLeft w:val="0"/>
          <w:marRight w:val="0"/>
          <w:marTop w:val="0"/>
          <w:marBottom w:val="0"/>
          <w:divBdr>
            <w:top w:val="none" w:sz="0" w:space="0" w:color="auto"/>
            <w:left w:val="none" w:sz="0" w:space="0" w:color="auto"/>
            <w:bottom w:val="none" w:sz="0" w:space="0" w:color="auto"/>
            <w:right w:val="none" w:sz="0" w:space="0" w:color="auto"/>
          </w:divBdr>
          <w:divsChild>
            <w:div w:id="12135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29">
      <w:marLeft w:val="0"/>
      <w:marRight w:val="0"/>
      <w:marTop w:val="0"/>
      <w:marBottom w:val="0"/>
      <w:divBdr>
        <w:top w:val="none" w:sz="0" w:space="0" w:color="auto"/>
        <w:left w:val="none" w:sz="0" w:space="0" w:color="auto"/>
        <w:bottom w:val="none" w:sz="0" w:space="0" w:color="auto"/>
        <w:right w:val="none" w:sz="0" w:space="0" w:color="auto"/>
      </w:divBdr>
      <w:divsChild>
        <w:div w:id="1213538963">
          <w:marLeft w:val="0"/>
          <w:marRight w:val="0"/>
          <w:marTop w:val="225"/>
          <w:marBottom w:val="225"/>
          <w:divBdr>
            <w:top w:val="none" w:sz="0" w:space="0" w:color="auto"/>
            <w:left w:val="none" w:sz="0" w:space="0" w:color="auto"/>
            <w:bottom w:val="none" w:sz="0" w:space="0" w:color="auto"/>
            <w:right w:val="none" w:sz="0" w:space="0" w:color="auto"/>
          </w:divBdr>
        </w:div>
        <w:div w:id="1213539019">
          <w:marLeft w:val="0"/>
          <w:marRight w:val="0"/>
          <w:marTop w:val="0"/>
          <w:marBottom w:val="0"/>
          <w:divBdr>
            <w:top w:val="none" w:sz="0" w:space="0" w:color="auto"/>
            <w:left w:val="none" w:sz="0" w:space="0" w:color="auto"/>
            <w:bottom w:val="none" w:sz="0" w:space="0" w:color="auto"/>
            <w:right w:val="none" w:sz="0" w:space="0" w:color="auto"/>
          </w:divBdr>
          <w:divsChild>
            <w:div w:id="12135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32">
      <w:marLeft w:val="0"/>
      <w:marRight w:val="0"/>
      <w:marTop w:val="0"/>
      <w:marBottom w:val="0"/>
      <w:divBdr>
        <w:top w:val="none" w:sz="0" w:space="0" w:color="auto"/>
        <w:left w:val="none" w:sz="0" w:space="0" w:color="auto"/>
        <w:bottom w:val="none" w:sz="0" w:space="0" w:color="auto"/>
        <w:right w:val="none" w:sz="0" w:space="0" w:color="auto"/>
      </w:divBdr>
      <w:divsChild>
        <w:div w:id="1213538850">
          <w:marLeft w:val="0"/>
          <w:marRight w:val="0"/>
          <w:marTop w:val="225"/>
          <w:marBottom w:val="225"/>
          <w:divBdr>
            <w:top w:val="none" w:sz="0" w:space="0" w:color="auto"/>
            <w:left w:val="none" w:sz="0" w:space="0" w:color="auto"/>
            <w:bottom w:val="none" w:sz="0" w:space="0" w:color="auto"/>
            <w:right w:val="none" w:sz="0" w:space="0" w:color="auto"/>
          </w:divBdr>
        </w:div>
        <w:div w:id="1213538877">
          <w:marLeft w:val="0"/>
          <w:marRight w:val="0"/>
          <w:marTop w:val="0"/>
          <w:marBottom w:val="0"/>
          <w:divBdr>
            <w:top w:val="none" w:sz="0" w:space="0" w:color="auto"/>
            <w:left w:val="none" w:sz="0" w:space="0" w:color="auto"/>
            <w:bottom w:val="none" w:sz="0" w:space="0" w:color="auto"/>
            <w:right w:val="none" w:sz="0" w:space="0" w:color="auto"/>
          </w:divBdr>
          <w:divsChild>
            <w:div w:id="12135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42">
      <w:marLeft w:val="0"/>
      <w:marRight w:val="0"/>
      <w:marTop w:val="0"/>
      <w:marBottom w:val="0"/>
      <w:divBdr>
        <w:top w:val="none" w:sz="0" w:space="0" w:color="auto"/>
        <w:left w:val="none" w:sz="0" w:space="0" w:color="auto"/>
        <w:bottom w:val="none" w:sz="0" w:space="0" w:color="auto"/>
        <w:right w:val="none" w:sz="0" w:space="0" w:color="auto"/>
      </w:divBdr>
      <w:divsChild>
        <w:div w:id="1213538976">
          <w:marLeft w:val="0"/>
          <w:marRight w:val="0"/>
          <w:marTop w:val="0"/>
          <w:marBottom w:val="0"/>
          <w:divBdr>
            <w:top w:val="none" w:sz="0" w:space="0" w:color="auto"/>
            <w:left w:val="none" w:sz="0" w:space="0" w:color="auto"/>
            <w:bottom w:val="none" w:sz="0" w:space="0" w:color="auto"/>
            <w:right w:val="none" w:sz="0" w:space="0" w:color="auto"/>
          </w:divBdr>
          <w:divsChild>
            <w:div w:id="1213538965">
              <w:marLeft w:val="0"/>
              <w:marRight w:val="0"/>
              <w:marTop w:val="0"/>
              <w:marBottom w:val="0"/>
              <w:divBdr>
                <w:top w:val="none" w:sz="0" w:space="0" w:color="auto"/>
                <w:left w:val="none" w:sz="0" w:space="0" w:color="auto"/>
                <w:bottom w:val="none" w:sz="0" w:space="0" w:color="auto"/>
                <w:right w:val="none" w:sz="0" w:space="0" w:color="auto"/>
              </w:divBdr>
            </w:div>
          </w:divsChild>
        </w:div>
        <w:div w:id="1213538987">
          <w:marLeft w:val="0"/>
          <w:marRight w:val="0"/>
          <w:marTop w:val="225"/>
          <w:marBottom w:val="225"/>
          <w:divBdr>
            <w:top w:val="none" w:sz="0" w:space="0" w:color="auto"/>
            <w:left w:val="none" w:sz="0" w:space="0" w:color="auto"/>
            <w:bottom w:val="none" w:sz="0" w:space="0" w:color="auto"/>
            <w:right w:val="none" w:sz="0" w:space="0" w:color="auto"/>
          </w:divBdr>
        </w:div>
      </w:divsChild>
    </w:div>
    <w:div w:id="1213538957">
      <w:marLeft w:val="0"/>
      <w:marRight w:val="0"/>
      <w:marTop w:val="0"/>
      <w:marBottom w:val="0"/>
      <w:divBdr>
        <w:top w:val="none" w:sz="0" w:space="0" w:color="auto"/>
        <w:left w:val="none" w:sz="0" w:space="0" w:color="auto"/>
        <w:bottom w:val="none" w:sz="0" w:space="0" w:color="auto"/>
        <w:right w:val="none" w:sz="0" w:space="0" w:color="auto"/>
      </w:divBdr>
      <w:divsChild>
        <w:div w:id="1213538985">
          <w:marLeft w:val="0"/>
          <w:marRight w:val="0"/>
          <w:marTop w:val="225"/>
          <w:marBottom w:val="225"/>
          <w:divBdr>
            <w:top w:val="none" w:sz="0" w:space="0" w:color="auto"/>
            <w:left w:val="none" w:sz="0" w:space="0" w:color="auto"/>
            <w:bottom w:val="none" w:sz="0" w:space="0" w:color="auto"/>
            <w:right w:val="none" w:sz="0" w:space="0" w:color="auto"/>
          </w:divBdr>
        </w:div>
        <w:div w:id="1213539022">
          <w:marLeft w:val="0"/>
          <w:marRight w:val="0"/>
          <w:marTop w:val="0"/>
          <w:marBottom w:val="0"/>
          <w:divBdr>
            <w:top w:val="none" w:sz="0" w:space="0" w:color="auto"/>
            <w:left w:val="none" w:sz="0" w:space="0" w:color="auto"/>
            <w:bottom w:val="none" w:sz="0" w:space="0" w:color="auto"/>
            <w:right w:val="none" w:sz="0" w:space="0" w:color="auto"/>
          </w:divBdr>
          <w:divsChild>
            <w:div w:id="1213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60">
      <w:marLeft w:val="0"/>
      <w:marRight w:val="0"/>
      <w:marTop w:val="0"/>
      <w:marBottom w:val="0"/>
      <w:divBdr>
        <w:top w:val="none" w:sz="0" w:space="0" w:color="auto"/>
        <w:left w:val="none" w:sz="0" w:space="0" w:color="auto"/>
        <w:bottom w:val="none" w:sz="0" w:space="0" w:color="auto"/>
        <w:right w:val="none" w:sz="0" w:space="0" w:color="auto"/>
      </w:divBdr>
      <w:divsChild>
        <w:div w:id="1213538972">
          <w:marLeft w:val="0"/>
          <w:marRight w:val="0"/>
          <w:marTop w:val="225"/>
          <w:marBottom w:val="225"/>
          <w:divBdr>
            <w:top w:val="none" w:sz="0" w:space="0" w:color="auto"/>
            <w:left w:val="none" w:sz="0" w:space="0" w:color="auto"/>
            <w:bottom w:val="none" w:sz="0" w:space="0" w:color="auto"/>
            <w:right w:val="none" w:sz="0" w:space="0" w:color="auto"/>
          </w:divBdr>
        </w:div>
        <w:div w:id="1213538995">
          <w:marLeft w:val="0"/>
          <w:marRight w:val="0"/>
          <w:marTop w:val="0"/>
          <w:marBottom w:val="0"/>
          <w:divBdr>
            <w:top w:val="none" w:sz="0" w:space="0" w:color="auto"/>
            <w:left w:val="none" w:sz="0" w:space="0" w:color="auto"/>
            <w:bottom w:val="none" w:sz="0" w:space="0" w:color="auto"/>
            <w:right w:val="none" w:sz="0" w:space="0" w:color="auto"/>
          </w:divBdr>
          <w:divsChild>
            <w:div w:id="12135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74">
      <w:marLeft w:val="0"/>
      <w:marRight w:val="0"/>
      <w:marTop w:val="0"/>
      <w:marBottom w:val="0"/>
      <w:divBdr>
        <w:top w:val="none" w:sz="0" w:space="0" w:color="auto"/>
        <w:left w:val="none" w:sz="0" w:space="0" w:color="auto"/>
        <w:bottom w:val="none" w:sz="0" w:space="0" w:color="auto"/>
        <w:right w:val="none" w:sz="0" w:space="0" w:color="auto"/>
      </w:divBdr>
      <w:divsChild>
        <w:div w:id="1213538858">
          <w:marLeft w:val="0"/>
          <w:marRight w:val="0"/>
          <w:marTop w:val="0"/>
          <w:marBottom w:val="0"/>
          <w:divBdr>
            <w:top w:val="none" w:sz="0" w:space="0" w:color="auto"/>
            <w:left w:val="none" w:sz="0" w:space="0" w:color="auto"/>
            <w:bottom w:val="none" w:sz="0" w:space="0" w:color="auto"/>
            <w:right w:val="none" w:sz="0" w:space="0" w:color="auto"/>
          </w:divBdr>
          <w:divsChild>
            <w:div w:id="1213539013">
              <w:marLeft w:val="0"/>
              <w:marRight w:val="0"/>
              <w:marTop w:val="0"/>
              <w:marBottom w:val="0"/>
              <w:divBdr>
                <w:top w:val="none" w:sz="0" w:space="0" w:color="auto"/>
                <w:left w:val="none" w:sz="0" w:space="0" w:color="auto"/>
                <w:bottom w:val="none" w:sz="0" w:space="0" w:color="auto"/>
                <w:right w:val="none" w:sz="0" w:space="0" w:color="auto"/>
              </w:divBdr>
            </w:div>
          </w:divsChild>
        </w:div>
        <w:div w:id="1213538934">
          <w:marLeft w:val="0"/>
          <w:marRight w:val="0"/>
          <w:marTop w:val="225"/>
          <w:marBottom w:val="225"/>
          <w:divBdr>
            <w:top w:val="none" w:sz="0" w:space="0" w:color="auto"/>
            <w:left w:val="none" w:sz="0" w:space="0" w:color="auto"/>
            <w:bottom w:val="none" w:sz="0" w:space="0" w:color="auto"/>
            <w:right w:val="none" w:sz="0" w:space="0" w:color="auto"/>
          </w:divBdr>
        </w:div>
      </w:divsChild>
    </w:div>
    <w:div w:id="1213538977">
      <w:marLeft w:val="0"/>
      <w:marRight w:val="0"/>
      <w:marTop w:val="0"/>
      <w:marBottom w:val="0"/>
      <w:divBdr>
        <w:top w:val="none" w:sz="0" w:space="0" w:color="auto"/>
        <w:left w:val="none" w:sz="0" w:space="0" w:color="auto"/>
        <w:bottom w:val="none" w:sz="0" w:space="0" w:color="auto"/>
        <w:right w:val="none" w:sz="0" w:space="0" w:color="auto"/>
      </w:divBdr>
      <w:divsChild>
        <w:div w:id="1213538925">
          <w:marLeft w:val="0"/>
          <w:marRight w:val="0"/>
          <w:marTop w:val="225"/>
          <w:marBottom w:val="225"/>
          <w:divBdr>
            <w:top w:val="none" w:sz="0" w:space="0" w:color="auto"/>
            <w:left w:val="none" w:sz="0" w:space="0" w:color="auto"/>
            <w:bottom w:val="none" w:sz="0" w:space="0" w:color="auto"/>
            <w:right w:val="none" w:sz="0" w:space="0" w:color="auto"/>
          </w:divBdr>
        </w:div>
        <w:div w:id="1213538941">
          <w:marLeft w:val="0"/>
          <w:marRight w:val="0"/>
          <w:marTop w:val="0"/>
          <w:marBottom w:val="0"/>
          <w:divBdr>
            <w:top w:val="none" w:sz="0" w:space="0" w:color="auto"/>
            <w:left w:val="none" w:sz="0" w:space="0" w:color="auto"/>
            <w:bottom w:val="none" w:sz="0" w:space="0" w:color="auto"/>
            <w:right w:val="none" w:sz="0" w:space="0" w:color="auto"/>
          </w:divBdr>
          <w:divsChild>
            <w:div w:id="1213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78">
      <w:marLeft w:val="0"/>
      <w:marRight w:val="0"/>
      <w:marTop w:val="0"/>
      <w:marBottom w:val="0"/>
      <w:divBdr>
        <w:top w:val="none" w:sz="0" w:space="0" w:color="auto"/>
        <w:left w:val="none" w:sz="0" w:space="0" w:color="auto"/>
        <w:bottom w:val="none" w:sz="0" w:space="0" w:color="auto"/>
        <w:right w:val="none" w:sz="0" w:space="0" w:color="auto"/>
      </w:divBdr>
      <w:divsChild>
        <w:div w:id="1213538857">
          <w:marLeft w:val="0"/>
          <w:marRight w:val="0"/>
          <w:marTop w:val="225"/>
          <w:marBottom w:val="225"/>
          <w:divBdr>
            <w:top w:val="none" w:sz="0" w:space="0" w:color="auto"/>
            <w:left w:val="none" w:sz="0" w:space="0" w:color="auto"/>
            <w:bottom w:val="none" w:sz="0" w:space="0" w:color="auto"/>
            <w:right w:val="none" w:sz="0" w:space="0" w:color="auto"/>
          </w:divBdr>
        </w:div>
        <w:div w:id="1213538894">
          <w:marLeft w:val="0"/>
          <w:marRight w:val="0"/>
          <w:marTop w:val="0"/>
          <w:marBottom w:val="0"/>
          <w:divBdr>
            <w:top w:val="none" w:sz="0" w:space="0" w:color="auto"/>
            <w:left w:val="none" w:sz="0" w:space="0" w:color="auto"/>
            <w:bottom w:val="none" w:sz="0" w:space="0" w:color="auto"/>
            <w:right w:val="none" w:sz="0" w:space="0" w:color="auto"/>
          </w:divBdr>
          <w:divsChild>
            <w:div w:id="12135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91">
      <w:marLeft w:val="0"/>
      <w:marRight w:val="0"/>
      <w:marTop w:val="0"/>
      <w:marBottom w:val="0"/>
      <w:divBdr>
        <w:top w:val="none" w:sz="0" w:space="0" w:color="auto"/>
        <w:left w:val="none" w:sz="0" w:space="0" w:color="auto"/>
        <w:bottom w:val="none" w:sz="0" w:space="0" w:color="auto"/>
        <w:right w:val="none" w:sz="0" w:space="0" w:color="auto"/>
      </w:divBdr>
      <w:divsChild>
        <w:div w:id="1213538852">
          <w:marLeft w:val="0"/>
          <w:marRight w:val="0"/>
          <w:marTop w:val="0"/>
          <w:marBottom w:val="0"/>
          <w:divBdr>
            <w:top w:val="none" w:sz="0" w:space="0" w:color="auto"/>
            <w:left w:val="none" w:sz="0" w:space="0" w:color="auto"/>
            <w:bottom w:val="none" w:sz="0" w:space="0" w:color="auto"/>
            <w:right w:val="none" w:sz="0" w:space="0" w:color="auto"/>
          </w:divBdr>
          <w:divsChild>
            <w:div w:id="1213539004">
              <w:marLeft w:val="0"/>
              <w:marRight w:val="0"/>
              <w:marTop w:val="0"/>
              <w:marBottom w:val="0"/>
              <w:divBdr>
                <w:top w:val="none" w:sz="0" w:space="0" w:color="auto"/>
                <w:left w:val="none" w:sz="0" w:space="0" w:color="auto"/>
                <w:bottom w:val="none" w:sz="0" w:space="0" w:color="auto"/>
                <w:right w:val="none" w:sz="0" w:space="0" w:color="auto"/>
              </w:divBdr>
            </w:div>
          </w:divsChild>
        </w:div>
        <w:div w:id="1213538955">
          <w:marLeft w:val="0"/>
          <w:marRight w:val="0"/>
          <w:marTop w:val="225"/>
          <w:marBottom w:val="225"/>
          <w:divBdr>
            <w:top w:val="none" w:sz="0" w:space="0" w:color="auto"/>
            <w:left w:val="none" w:sz="0" w:space="0" w:color="auto"/>
            <w:bottom w:val="none" w:sz="0" w:space="0" w:color="auto"/>
            <w:right w:val="none" w:sz="0" w:space="0" w:color="auto"/>
          </w:divBdr>
        </w:div>
      </w:divsChild>
    </w:div>
    <w:div w:id="1213538997">
      <w:marLeft w:val="0"/>
      <w:marRight w:val="0"/>
      <w:marTop w:val="0"/>
      <w:marBottom w:val="0"/>
      <w:divBdr>
        <w:top w:val="none" w:sz="0" w:space="0" w:color="auto"/>
        <w:left w:val="none" w:sz="0" w:space="0" w:color="auto"/>
        <w:bottom w:val="none" w:sz="0" w:space="0" w:color="auto"/>
        <w:right w:val="none" w:sz="0" w:space="0" w:color="auto"/>
      </w:divBdr>
      <w:divsChild>
        <w:div w:id="1213538836">
          <w:marLeft w:val="0"/>
          <w:marRight w:val="0"/>
          <w:marTop w:val="0"/>
          <w:marBottom w:val="0"/>
          <w:divBdr>
            <w:top w:val="none" w:sz="0" w:space="0" w:color="auto"/>
            <w:left w:val="none" w:sz="0" w:space="0" w:color="auto"/>
            <w:bottom w:val="none" w:sz="0" w:space="0" w:color="auto"/>
            <w:right w:val="none" w:sz="0" w:space="0" w:color="auto"/>
          </w:divBdr>
          <w:divsChild>
            <w:div w:id="1213538898">
              <w:marLeft w:val="0"/>
              <w:marRight w:val="0"/>
              <w:marTop w:val="0"/>
              <w:marBottom w:val="0"/>
              <w:divBdr>
                <w:top w:val="none" w:sz="0" w:space="0" w:color="auto"/>
                <w:left w:val="none" w:sz="0" w:space="0" w:color="auto"/>
                <w:bottom w:val="none" w:sz="0" w:space="0" w:color="auto"/>
                <w:right w:val="none" w:sz="0" w:space="0" w:color="auto"/>
              </w:divBdr>
            </w:div>
          </w:divsChild>
        </w:div>
        <w:div w:id="1213538986">
          <w:marLeft w:val="0"/>
          <w:marRight w:val="0"/>
          <w:marTop w:val="225"/>
          <w:marBottom w:val="225"/>
          <w:divBdr>
            <w:top w:val="none" w:sz="0" w:space="0" w:color="auto"/>
            <w:left w:val="none" w:sz="0" w:space="0" w:color="auto"/>
            <w:bottom w:val="none" w:sz="0" w:space="0" w:color="auto"/>
            <w:right w:val="none" w:sz="0" w:space="0" w:color="auto"/>
          </w:divBdr>
        </w:div>
      </w:divsChild>
    </w:div>
    <w:div w:id="1213539002">
      <w:marLeft w:val="0"/>
      <w:marRight w:val="0"/>
      <w:marTop w:val="0"/>
      <w:marBottom w:val="0"/>
      <w:divBdr>
        <w:top w:val="none" w:sz="0" w:space="0" w:color="auto"/>
        <w:left w:val="none" w:sz="0" w:space="0" w:color="auto"/>
        <w:bottom w:val="none" w:sz="0" w:space="0" w:color="auto"/>
        <w:right w:val="none" w:sz="0" w:space="0" w:color="auto"/>
      </w:divBdr>
      <w:divsChild>
        <w:div w:id="1213538949">
          <w:marLeft w:val="0"/>
          <w:marRight w:val="0"/>
          <w:marTop w:val="0"/>
          <w:marBottom w:val="0"/>
          <w:divBdr>
            <w:top w:val="none" w:sz="0" w:space="0" w:color="auto"/>
            <w:left w:val="none" w:sz="0" w:space="0" w:color="auto"/>
            <w:bottom w:val="none" w:sz="0" w:space="0" w:color="auto"/>
            <w:right w:val="none" w:sz="0" w:space="0" w:color="auto"/>
          </w:divBdr>
          <w:divsChild>
            <w:div w:id="1213538887">
              <w:marLeft w:val="0"/>
              <w:marRight w:val="0"/>
              <w:marTop w:val="0"/>
              <w:marBottom w:val="0"/>
              <w:divBdr>
                <w:top w:val="none" w:sz="0" w:space="0" w:color="auto"/>
                <w:left w:val="none" w:sz="0" w:space="0" w:color="auto"/>
                <w:bottom w:val="none" w:sz="0" w:space="0" w:color="auto"/>
                <w:right w:val="none" w:sz="0" w:space="0" w:color="auto"/>
              </w:divBdr>
            </w:div>
          </w:divsChild>
        </w:div>
        <w:div w:id="1213538954">
          <w:marLeft w:val="0"/>
          <w:marRight w:val="0"/>
          <w:marTop w:val="225"/>
          <w:marBottom w:val="225"/>
          <w:divBdr>
            <w:top w:val="none" w:sz="0" w:space="0" w:color="auto"/>
            <w:left w:val="none" w:sz="0" w:space="0" w:color="auto"/>
            <w:bottom w:val="none" w:sz="0" w:space="0" w:color="auto"/>
            <w:right w:val="none" w:sz="0" w:space="0" w:color="auto"/>
          </w:divBdr>
        </w:div>
      </w:divsChild>
    </w:div>
    <w:div w:id="1213539003">
      <w:marLeft w:val="0"/>
      <w:marRight w:val="0"/>
      <w:marTop w:val="0"/>
      <w:marBottom w:val="0"/>
      <w:divBdr>
        <w:top w:val="none" w:sz="0" w:space="0" w:color="auto"/>
        <w:left w:val="none" w:sz="0" w:space="0" w:color="auto"/>
        <w:bottom w:val="none" w:sz="0" w:space="0" w:color="auto"/>
        <w:right w:val="none" w:sz="0" w:space="0" w:color="auto"/>
      </w:divBdr>
      <w:divsChild>
        <w:div w:id="1213538981">
          <w:marLeft w:val="0"/>
          <w:marRight w:val="0"/>
          <w:marTop w:val="0"/>
          <w:marBottom w:val="0"/>
          <w:divBdr>
            <w:top w:val="none" w:sz="0" w:space="0" w:color="auto"/>
            <w:left w:val="none" w:sz="0" w:space="0" w:color="auto"/>
            <w:bottom w:val="none" w:sz="0" w:space="0" w:color="auto"/>
            <w:right w:val="none" w:sz="0" w:space="0" w:color="auto"/>
          </w:divBdr>
          <w:divsChild>
            <w:div w:id="1213539016">
              <w:marLeft w:val="0"/>
              <w:marRight w:val="0"/>
              <w:marTop w:val="0"/>
              <w:marBottom w:val="0"/>
              <w:divBdr>
                <w:top w:val="none" w:sz="0" w:space="0" w:color="auto"/>
                <w:left w:val="none" w:sz="0" w:space="0" w:color="auto"/>
                <w:bottom w:val="none" w:sz="0" w:space="0" w:color="auto"/>
                <w:right w:val="none" w:sz="0" w:space="0" w:color="auto"/>
              </w:divBdr>
              <w:divsChild>
                <w:div w:id="1213538848">
                  <w:marLeft w:val="0"/>
                  <w:marRight w:val="0"/>
                  <w:marTop w:val="0"/>
                  <w:marBottom w:val="0"/>
                  <w:divBdr>
                    <w:top w:val="none" w:sz="0" w:space="0" w:color="auto"/>
                    <w:left w:val="none" w:sz="0" w:space="0" w:color="auto"/>
                    <w:bottom w:val="none" w:sz="0" w:space="0" w:color="auto"/>
                    <w:right w:val="none" w:sz="0" w:space="0" w:color="auto"/>
                  </w:divBdr>
                  <w:divsChild>
                    <w:div w:id="1213538866">
                      <w:marLeft w:val="0"/>
                      <w:marRight w:val="0"/>
                      <w:marTop w:val="0"/>
                      <w:marBottom w:val="0"/>
                      <w:divBdr>
                        <w:top w:val="none" w:sz="0" w:space="0" w:color="auto"/>
                        <w:left w:val="none" w:sz="0" w:space="0" w:color="auto"/>
                        <w:bottom w:val="none" w:sz="0" w:space="0" w:color="auto"/>
                        <w:right w:val="none" w:sz="0" w:space="0" w:color="auto"/>
                      </w:divBdr>
                      <w:divsChild>
                        <w:div w:id="1213538842">
                          <w:marLeft w:val="0"/>
                          <w:marRight w:val="0"/>
                          <w:marTop w:val="0"/>
                          <w:marBottom w:val="0"/>
                          <w:divBdr>
                            <w:top w:val="none" w:sz="0" w:space="0" w:color="auto"/>
                            <w:left w:val="none" w:sz="0" w:space="0" w:color="auto"/>
                            <w:bottom w:val="none" w:sz="0" w:space="0" w:color="auto"/>
                            <w:right w:val="none" w:sz="0" w:space="0" w:color="auto"/>
                          </w:divBdr>
                        </w:div>
                        <w:div w:id="1213538855">
                          <w:marLeft w:val="0"/>
                          <w:marRight w:val="0"/>
                          <w:marTop w:val="0"/>
                          <w:marBottom w:val="0"/>
                          <w:divBdr>
                            <w:top w:val="none" w:sz="0" w:space="0" w:color="auto"/>
                            <w:left w:val="none" w:sz="0" w:space="0" w:color="auto"/>
                            <w:bottom w:val="none" w:sz="0" w:space="0" w:color="auto"/>
                            <w:right w:val="none" w:sz="0" w:space="0" w:color="auto"/>
                          </w:divBdr>
                        </w:div>
                        <w:div w:id="1213538864">
                          <w:marLeft w:val="0"/>
                          <w:marRight w:val="0"/>
                          <w:marTop w:val="0"/>
                          <w:marBottom w:val="0"/>
                          <w:divBdr>
                            <w:top w:val="none" w:sz="0" w:space="0" w:color="auto"/>
                            <w:left w:val="none" w:sz="0" w:space="0" w:color="auto"/>
                            <w:bottom w:val="none" w:sz="0" w:space="0" w:color="auto"/>
                            <w:right w:val="none" w:sz="0" w:space="0" w:color="auto"/>
                          </w:divBdr>
                        </w:div>
                        <w:div w:id="1213538867">
                          <w:marLeft w:val="0"/>
                          <w:marRight w:val="0"/>
                          <w:marTop w:val="0"/>
                          <w:marBottom w:val="0"/>
                          <w:divBdr>
                            <w:top w:val="none" w:sz="0" w:space="0" w:color="auto"/>
                            <w:left w:val="none" w:sz="0" w:space="0" w:color="auto"/>
                            <w:bottom w:val="none" w:sz="0" w:space="0" w:color="auto"/>
                            <w:right w:val="none" w:sz="0" w:space="0" w:color="auto"/>
                          </w:divBdr>
                        </w:div>
                        <w:div w:id="1213538869">
                          <w:marLeft w:val="0"/>
                          <w:marRight w:val="0"/>
                          <w:marTop w:val="0"/>
                          <w:marBottom w:val="0"/>
                          <w:divBdr>
                            <w:top w:val="none" w:sz="0" w:space="0" w:color="auto"/>
                            <w:left w:val="none" w:sz="0" w:space="0" w:color="auto"/>
                            <w:bottom w:val="none" w:sz="0" w:space="0" w:color="auto"/>
                            <w:right w:val="none" w:sz="0" w:space="0" w:color="auto"/>
                          </w:divBdr>
                        </w:div>
                        <w:div w:id="1213538883">
                          <w:marLeft w:val="0"/>
                          <w:marRight w:val="0"/>
                          <w:marTop w:val="0"/>
                          <w:marBottom w:val="0"/>
                          <w:divBdr>
                            <w:top w:val="none" w:sz="0" w:space="0" w:color="auto"/>
                            <w:left w:val="none" w:sz="0" w:space="0" w:color="auto"/>
                            <w:bottom w:val="none" w:sz="0" w:space="0" w:color="auto"/>
                            <w:right w:val="none" w:sz="0" w:space="0" w:color="auto"/>
                          </w:divBdr>
                        </w:div>
                        <w:div w:id="1213538890">
                          <w:marLeft w:val="0"/>
                          <w:marRight w:val="0"/>
                          <w:marTop w:val="0"/>
                          <w:marBottom w:val="0"/>
                          <w:divBdr>
                            <w:top w:val="none" w:sz="0" w:space="0" w:color="auto"/>
                            <w:left w:val="none" w:sz="0" w:space="0" w:color="auto"/>
                            <w:bottom w:val="none" w:sz="0" w:space="0" w:color="auto"/>
                            <w:right w:val="none" w:sz="0" w:space="0" w:color="auto"/>
                          </w:divBdr>
                        </w:div>
                        <w:div w:id="1213538892">
                          <w:marLeft w:val="0"/>
                          <w:marRight w:val="0"/>
                          <w:marTop w:val="0"/>
                          <w:marBottom w:val="0"/>
                          <w:divBdr>
                            <w:top w:val="none" w:sz="0" w:space="0" w:color="auto"/>
                            <w:left w:val="none" w:sz="0" w:space="0" w:color="auto"/>
                            <w:bottom w:val="none" w:sz="0" w:space="0" w:color="auto"/>
                            <w:right w:val="none" w:sz="0" w:space="0" w:color="auto"/>
                          </w:divBdr>
                        </w:div>
                        <w:div w:id="1213538893">
                          <w:marLeft w:val="0"/>
                          <w:marRight w:val="0"/>
                          <w:marTop w:val="0"/>
                          <w:marBottom w:val="0"/>
                          <w:divBdr>
                            <w:top w:val="none" w:sz="0" w:space="0" w:color="auto"/>
                            <w:left w:val="none" w:sz="0" w:space="0" w:color="auto"/>
                            <w:bottom w:val="none" w:sz="0" w:space="0" w:color="auto"/>
                            <w:right w:val="none" w:sz="0" w:space="0" w:color="auto"/>
                          </w:divBdr>
                        </w:div>
                        <w:div w:id="1213538895">
                          <w:marLeft w:val="0"/>
                          <w:marRight w:val="0"/>
                          <w:marTop w:val="0"/>
                          <w:marBottom w:val="0"/>
                          <w:divBdr>
                            <w:top w:val="none" w:sz="0" w:space="0" w:color="auto"/>
                            <w:left w:val="none" w:sz="0" w:space="0" w:color="auto"/>
                            <w:bottom w:val="none" w:sz="0" w:space="0" w:color="auto"/>
                            <w:right w:val="none" w:sz="0" w:space="0" w:color="auto"/>
                          </w:divBdr>
                        </w:div>
                        <w:div w:id="1213538910">
                          <w:marLeft w:val="0"/>
                          <w:marRight w:val="0"/>
                          <w:marTop w:val="0"/>
                          <w:marBottom w:val="0"/>
                          <w:divBdr>
                            <w:top w:val="none" w:sz="0" w:space="0" w:color="auto"/>
                            <w:left w:val="none" w:sz="0" w:space="0" w:color="auto"/>
                            <w:bottom w:val="none" w:sz="0" w:space="0" w:color="auto"/>
                            <w:right w:val="none" w:sz="0" w:space="0" w:color="auto"/>
                          </w:divBdr>
                        </w:div>
                        <w:div w:id="1213538939">
                          <w:marLeft w:val="0"/>
                          <w:marRight w:val="0"/>
                          <w:marTop w:val="0"/>
                          <w:marBottom w:val="0"/>
                          <w:divBdr>
                            <w:top w:val="none" w:sz="0" w:space="0" w:color="auto"/>
                            <w:left w:val="none" w:sz="0" w:space="0" w:color="auto"/>
                            <w:bottom w:val="none" w:sz="0" w:space="0" w:color="auto"/>
                            <w:right w:val="none" w:sz="0" w:space="0" w:color="auto"/>
                          </w:divBdr>
                        </w:div>
                        <w:div w:id="1213538944">
                          <w:marLeft w:val="0"/>
                          <w:marRight w:val="0"/>
                          <w:marTop w:val="0"/>
                          <w:marBottom w:val="0"/>
                          <w:divBdr>
                            <w:top w:val="none" w:sz="0" w:space="0" w:color="auto"/>
                            <w:left w:val="none" w:sz="0" w:space="0" w:color="auto"/>
                            <w:bottom w:val="none" w:sz="0" w:space="0" w:color="auto"/>
                            <w:right w:val="none" w:sz="0" w:space="0" w:color="auto"/>
                          </w:divBdr>
                        </w:div>
                        <w:div w:id="1213538951">
                          <w:marLeft w:val="0"/>
                          <w:marRight w:val="0"/>
                          <w:marTop w:val="0"/>
                          <w:marBottom w:val="0"/>
                          <w:divBdr>
                            <w:top w:val="none" w:sz="0" w:space="0" w:color="auto"/>
                            <w:left w:val="none" w:sz="0" w:space="0" w:color="auto"/>
                            <w:bottom w:val="none" w:sz="0" w:space="0" w:color="auto"/>
                            <w:right w:val="none" w:sz="0" w:space="0" w:color="auto"/>
                          </w:divBdr>
                        </w:div>
                        <w:div w:id="1213538952">
                          <w:marLeft w:val="0"/>
                          <w:marRight w:val="0"/>
                          <w:marTop w:val="0"/>
                          <w:marBottom w:val="0"/>
                          <w:divBdr>
                            <w:top w:val="none" w:sz="0" w:space="0" w:color="auto"/>
                            <w:left w:val="none" w:sz="0" w:space="0" w:color="auto"/>
                            <w:bottom w:val="none" w:sz="0" w:space="0" w:color="auto"/>
                            <w:right w:val="none" w:sz="0" w:space="0" w:color="auto"/>
                          </w:divBdr>
                        </w:div>
                        <w:div w:id="1213538958">
                          <w:marLeft w:val="0"/>
                          <w:marRight w:val="0"/>
                          <w:marTop w:val="0"/>
                          <w:marBottom w:val="0"/>
                          <w:divBdr>
                            <w:top w:val="none" w:sz="0" w:space="0" w:color="auto"/>
                            <w:left w:val="none" w:sz="0" w:space="0" w:color="auto"/>
                            <w:bottom w:val="none" w:sz="0" w:space="0" w:color="auto"/>
                            <w:right w:val="none" w:sz="0" w:space="0" w:color="auto"/>
                          </w:divBdr>
                        </w:div>
                        <w:div w:id="1213538962">
                          <w:marLeft w:val="0"/>
                          <w:marRight w:val="0"/>
                          <w:marTop w:val="0"/>
                          <w:marBottom w:val="0"/>
                          <w:divBdr>
                            <w:top w:val="none" w:sz="0" w:space="0" w:color="auto"/>
                            <w:left w:val="none" w:sz="0" w:space="0" w:color="auto"/>
                            <w:bottom w:val="none" w:sz="0" w:space="0" w:color="auto"/>
                            <w:right w:val="none" w:sz="0" w:space="0" w:color="auto"/>
                          </w:divBdr>
                        </w:div>
                        <w:div w:id="1213538970">
                          <w:marLeft w:val="0"/>
                          <w:marRight w:val="0"/>
                          <w:marTop w:val="0"/>
                          <w:marBottom w:val="0"/>
                          <w:divBdr>
                            <w:top w:val="none" w:sz="0" w:space="0" w:color="auto"/>
                            <w:left w:val="none" w:sz="0" w:space="0" w:color="auto"/>
                            <w:bottom w:val="none" w:sz="0" w:space="0" w:color="auto"/>
                            <w:right w:val="none" w:sz="0" w:space="0" w:color="auto"/>
                          </w:divBdr>
                        </w:div>
                        <w:div w:id="1213538979">
                          <w:marLeft w:val="0"/>
                          <w:marRight w:val="0"/>
                          <w:marTop w:val="0"/>
                          <w:marBottom w:val="0"/>
                          <w:divBdr>
                            <w:top w:val="none" w:sz="0" w:space="0" w:color="auto"/>
                            <w:left w:val="none" w:sz="0" w:space="0" w:color="auto"/>
                            <w:bottom w:val="none" w:sz="0" w:space="0" w:color="auto"/>
                            <w:right w:val="none" w:sz="0" w:space="0" w:color="auto"/>
                          </w:divBdr>
                        </w:div>
                        <w:div w:id="1213538980">
                          <w:marLeft w:val="0"/>
                          <w:marRight w:val="0"/>
                          <w:marTop w:val="0"/>
                          <w:marBottom w:val="0"/>
                          <w:divBdr>
                            <w:top w:val="none" w:sz="0" w:space="0" w:color="auto"/>
                            <w:left w:val="none" w:sz="0" w:space="0" w:color="auto"/>
                            <w:bottom w:val="none" w:sz="0" w:space="0" w:color="auto"/>
                            <w:right w:val="none" w:sz="0" w:space="0" w:color="auto"/>
                          </w:divBdr>
                        </w:div>
                        <w:div w:id="1213538988">
                          <w:marLeft w:val="0"/>
                          <w:marRight w:val="0"/>
                          <w:marTop w:val="0"/>
                          <w:marBottom w:val="0"/>
                          <w:divBdr>
                            <w:top w:val="none" w:sz="0" w:space="0" w:color="auto"/>
                            <w:left w:val="none" w:sz="0" w:space="0" w:color="auto"/>
                            <w:bottom w:val="none" w:sz="0" w:space="0" w:color="auto"/>
                            <w:right w:val="none" w:sz="0" w:space="0" w:color="auto"/>
                          </w:divBdr>
                        </w:div>
                        <w:div w:id="1213538989">
                          <w:marLeft w:val="0"/>
                          <w:marRight w:val="0"/>
                          <w:marTop w:val="0"/>
                          <w:marBottom w:val="0"/>
                          <w:divBdr>
                            <w:top w:val="none" w:sz="0" w:space="0" w:color="auto"/>
                            <w:left w:val="none" w:sz="0" w:space="0" w:color="auto"/>
                            <w:bottom w:val="none" w:sz="0" w:space="0" w:color="auto"/>
                            <w:right w:val="none" w:sz="0" w:space="0" w:color="auto"/>
                          </w:divBdr>
                        </w:div>
                        <w:div w:id="1213538990">
                          <w:marLeft w:val="0"/>
                          <w:marRight w:val="0"/>
                          <w:marTop w:val="0"/>
                          <w:marBottom w:val="0"/>
                          <w:divBdr>
                            <w:top w:val="none" w:sz="0" w:space="0" w:color="auto"/>
                            <w:left w:val="none" w:sz="0" w:space="0" w:color="auto"/>
                            <w:bottom w:val="none" w:sz="0" w:space="0" w:color="auto"/>
                            <w:right w:val="none" w:sz="0" w:space="0" w:color="auto"/>
                          </w:divBdr>
                        </w:div>
                        <w:div w:id="1213539001">
                          <w:marLeft w:val="0"/>
                          <w:marRight w:val="0"/>
                          <w:marTop w:val="0"/>
                          <w:marBottom w:val="0"/>
                          <w:divBdr>
                            <w:top w:val="none" w:sz="0" w:space="0" w:color="auto"/>
                            <w:left w:val="none" w:sz="0" w:space="0" w:color="auto"/>
                            <w:bottom w:val="none" w:sz="0" w:space="0" w:color="auto"/>
                            <w:right w:val="none" w:sz="0" w:space="0" w:color="auto"/>
                          </w:divBdr>
                        </w:div>
                        <w:div w:id="1213539006">
                          <w:marLeft w:val="0"/>
                          <w:marRight w:val="0"/>
                          <w:marTop w:val="0"/>
                          <w:marBottom w:val="0"/>
                          <w:divBdr>
                            <w:top w:val="none" w:sz="0" w:space="0" w:color="auto"/>
                            <w:left w:val="none" w:sz="0" w:space="0" w:color="auto"/>
                            <w:bottom w:val="none" w:sz="0" w:space="0" w:color="auto"/>
                            <w:right w:val="none" w:sz="0" w:space="0" w:color="auto"/>
                          </w:divBdr>
                        </w:div>
                        <w:div w:id="1213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13539010">
      <w:marLeft w:val="0"/>
      <w:marRight w:val="0"/>
      <w:marTop w:val="0"/>
      <w:marBottom w:val="0"/>
      <w:divBdr>
        <w:top w:val="none" w:sz="0" w:space="0" w:color="auto"/>
        <w:left w:val="none" w:sz="0" w:space="0" w:color="auto"/>
        <w:bottom w:val="none" w:sz="0" w:space="0" w:color="auto"/>
        <w:right w:val="none" w:sz="0" w:space="0" w:color="auto"/>
      </w:divBdr>
      <w:divsChild>
        <w:div w:id="1213538881">
          <w:marLeft w:val="0"/>
          <w:marRight w:val="0"/>
          <w:marTop w:val="0"/>
          <w:marBottom w:val="0"/>
          <w:divBdr>
            <w:top w:val="none" w:sz="0" w:space="0" w:color="auto"/>
            <w:left w:val="none" w:sz="0" w:space="0" w:color="auto"/>
            <w:bottom w:val="none" w:sz="0" w:space="0" w:color="auto"/>
            <w:right w:val="none" w:sz="0" w:space="0" w:color="auto"/>
          </w:divBdr>
          <w:divsChild>
            <w:div w:id="1213539009">
              <w:marLeft w:val="0"/>
              <w:marRight w:val="0"/>
              <w:marTop w:val="0"/>
              <w:marBottom w:val="0"/>
              <w:divBdr>
                <w:top w:val="none" w:sz="0" w:space="0" w:color="auto"/>
                <w:left w:val="none" w:sz="0" w:space="0" w:color="auto"/>
                <w:bottom w:val="none" w:sz="0" w:space="0" w:color="auto"/>
                <w:right w:val="none" w:sz="0" w:space="0" w:color="auto"/>
              </w:divBdr>
            </w:div>
          </w:divsChild>
        </w:div>
        <w:div w:id="1213538918">
          <w:marLeft w:val="0"/>
          <w:marRight w:val="0"/>
          <w:marTop w:val="225"/>
          <w:marBottom w:val="225"/>
          <w:divBdr>
            <w:top w:val="none" w:sz="0" w:space="0" w:color="auto"/>
            <w:left w:val="none" w:sz="0" w:space="0" w:color="auto"/>
            <w:bottom w:val="none" w:sz="0" w:space="0" w:color="auto"/>
            <w:right w:val="none" w:sz="0" w:space="0" w:color="auto"/>
          </w:divBdr>
        </w:div>
      </w:divsChild>
    </w:div>
    <w:div w:id="1213539011">
      <w:marLeft w:val="0"/>
      <w:marRight w:val="0"/>
      <w:marTop w:val="0"/>
      <w:marBottom w:val="0"/>
      <w:divBdr>
        <w:top w:val="none" w:sz="0" w:space="0" w:color="auto"/>
        <w:left w:val="none" w:sz="0" w:space="0" w:color="auto"/>
        <w:bottom w:val="none" w:sz="0" w:space="0" w:color="auto"/>
        <w:right w:val="none" w:sz="0" w:space="0" w:color="auto"/>
      </w:divBdr>
      <w:divsChild>
        <w:div w:id="1213538983">
          <w:marLeft w:val="0"/>
          <w:marRight w:val="0"/>
          <w:marTop w:val="0"/>
          <w:marBottom w:val="0"/>
          <w:divBdr>
            <w:top w:val="none" w:sz="0" w:space="0" w:color="auto"/>
            <w:left w:val="none" w:sz="0" w:space="0" w:color="auto"/>
            <w:bottom w:val="none" w:sz="0" w:space="0" w:color="auto"/>
            <w:right w:val="none" w:sz="0" w:space="0" w:color="auto"/>
          </w:divBdr>
          <w:divsChild>
            <w:div w:id="1213538873">
              <w:marLeft w:val="0"/>
              <w:marRight w:val="0"/>
              <w:marTop w:val="0"/>
              <w:marBottom w:val="0"/>
              <w:divBdr>
                <w:top w:val="none" w:sz="0" w:space="0" w:color="auto"/>
                <w:left w:val="none" w:sz="0" w:space="0" w:color="auto"/>
                <w:bottom w:val="none" w:sz="0" w:space="0" w:color="auto"/>
                <w:right w:val="none" w:sz="0" w:space="0" w:color="auto"/>
              </w:divBdr>
            </w:div>
            <w:div w:id="12135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9014">
      <w:marLeft w:val="0"/>
      <w:marRight w:val="0"/>
      <w:marTop w:val="0"/>
      <w:marBottom w:val="0"/>
      <w:divBdr>
        <w:top w:val="none" w:sz="0" w:space="0" w:color="auto"/>
        <w:left w:val="none" w:sz="0" w:space="0" w:color="auto"/>
        <w:bottom w:val="none" w:sz="0" w:space="0" w:color="auto"/>
        <w:right w:val="none" w:sz="0" w:space="0" w:color="auto"/>
      </w:divBdr>
      <w:divsChild>
        <w:div w:id="1213538865">
          <w:marLeft w:val="0"/>
          <w:marRight w:val="0"/>
          <w:marTop w:val="225"/>
          <w:marBottom w:val="225"/>
          <w:divBdr>
            <w:top w:val="none" w:sz="0" w:space="0" w:color="auto"/>
            <w:left w:val="none" w:sz="0" w:space="0" w:color="auto"/>
            <w:bottom w:val="none" w:sz="0" w:space="0" w:color="auto"/>
            <w:right w:val="none" w:sz="0" w:space="0" w:color="auto"/>
          </w:divBdr>
        </w:div>
        <w:div w:id="1213538956">
          <w:marLeft w:val="0"/>
          <w:marRight w:val="0"/>
          <w:marTop w:val="0"/>
          <w:marBottom w:val="0"/>
          <w:divBdr>
            <w:top w:val="none" w:sz="0" w:space="0" w:color="auto"/>
            <w:left w:val="none" w:sz="0" w:space="0" w:color="auto"/>
            <w:bottom w:val="none" w:sz="0" w:space="0" w:color="auto"/>
            <w:right w:val="none" w:sz="0" w:space="0" w:color="auto"/>
          </w:divBdr>
          <w:divsChild>
            <w:div w:id="12135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9015">
      <w:marLeft w:val="0"/>
      <w:marRight w:val="0"/>
      <w:marTop w:val="0"/>
      <w:marBottom w:val="0"/>
      <w:divBdr>
        <w:top w:val="none" w:sz="0" w:space="0" w:color="auto"/>
        <w:left w:val="none" w:sz="0" w:space="0" w:color="auto"/>
        <w:bottom w:val="none" w:sz="0" w:space="0" w:color="auto"/>
        <w:right w:val="none" w:sz="0" w:space="0" w:color="auto"/>
      </w:divBdr>
      <w:divsChild>
        <w:div w:id="1213538851">
          <w:marLeft w:val="0"/>
          <w:marRight w:val="0"/>
          <w:marTop w:val="0"/>
          <w:marBottom w:val="0"/>
          <w:divBdr>
            <w:top w:val="none" w:sz="0" w:space="0" w:color="auto"/>
            <w:left w:val="none" w:sz="0" w:space="0" w:color="auto"/>
            <w:bottom w:val="none" w:sz="0" w:space="0" w:color="auto"/>
            <w:right w:val="none" w:sz="0" w:space="0" w:color="auto"/>
          </w:divBdr>
          <w:divsChild>
            <w:div w:id="1213538911">
              <w:marLeft w:val="0"/>
              <w:marRight w:val="0"/>
              <w:marTop w:val="0"/>
              <w:marBottom w:val="0"/>
              <w:divBdr>
                <w:top w:val="none" w:sz="0" w:space="0" w:color="auto"/>
                <w:left w:val="none" w:sz="0" w:space="0" w:color="auto"/>
                <w:bottom w:val="none" w:sz="0" w:space="0" w:color="auto"/>
                <w:right w:val="none" w:sz="0" w:space="0" w:color="auto"/>
              </w:divBdr>
            </w:div>
          </w:divsChild>
        </w:div>
        <w:div w:id="1213538927">
          <w:marLeft w:val="0"/>
          <w:marRight w:val="0"/>
          <w:marTop w:val="225"/>
          <w:marBottom w:val="225"/>
          <w:divBdr>
            <w:top w:val="none" w:sz="0" w:space="0" w:color="auto"/>
            <w:left w:val="none" w:sz="0" w:space="0" w:color="auto"/>
            <w:bottom w:val="none" w:sz="0" w:space="0" w:color="auto"/>
            <w:right w:val="none" w:sz="0" w:space="0" w:color="auto"/>
          </w:divBdr>
        </w:div>
      </w:divsChild>
    </w:div>
    <w:div w:id="1213539020">
      <w:marLeft w:val="0"/>
      <w:marRight w:val="0"/>
      <w:marTop w:val="0"/>
      <w:marBottom w:val="0"/>
      <w:divBdr>
        <w:top w:val="none" w:sz="0" w:space="0" w:color="auto"/>
        <w:left w:val="none" w:sz="0" w:space="0" w:color="auto"/>
        <w:bottom w:val="none" w:sz="0" w:space="0" w:color="auto"/>
        <w:right w:val="none" w:sz="0" w:space="0" w:color="auto"/>
      </w:divBdr>
      <w:divsChild>
        <w:div w:id="1213538860">
          <w:marLeft w:val="0"/>
          <w:marRight w:val="0"/>
          <w:marTop w:val="225"/>
          <w:marBottom w:val="225"/>
          <w:divBdr>
            <w:top w:val="none" w:sz="0" w:space="0" w:color="auto"/>
            <w:left w:val="none" w:sz="0" w:space="0" w:color="auto"/>
            <w:bottom w:val="none" w:sz="0" w:space="0" w:color="auto"/>
            <w:right w:val="none" w:sz="0" w:space="0" w:color="auto"/>
          </w:divBdr>
        </w:div>
        <w:div w:id="1213538993">
          <w:marLeft w:val="0"/>
          <w:marRight w:val="0"/>
          <w:marTop w:val="0"/>
          <w:marBottom w:val="0"/>
          <w:divBdr>
            <w:top w:val="none" w:sz="0" w:space="0" w:color="auto"/>
            <w:left w:val="none" w:sz="0" w:space="0" w:color="auto"/>
            <w:bottom w:val="none" w:sz="0" w:space="0" w:color="auto"/>
            <w:right w:val="none" w:sz="0" w:space="0" w:color="auto"/>
          </w:divBdr>
          <w:divsChild>
            <w:div w:id="1213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federal/7012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7221006D63F246B3B343C41D5CFAE6AA1949476751CDF8ACF3DE9EF090E2C5F46FB95ED50FDBABvCG9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AFC8CFBC4015D7A0A8950A150D2A7E0D6A14644353579CF19FA129AE40C900B85BCCA9DC30A91ETC60J" TargetMode="External"/><Relationship Id="rId11" Type="http://schemas.openxmlformats.org/officeDocument/2006/relationships/hyperlink" Target="http://www.garant.ru/hotlaw/federal/696168/" TargetMode="External"/><Relationship Id="rId5" Type="http://schemas.openxmlformats.org/officeDocument/2006/relationships/hyperlink" Target="http://www.belproc.ru/newlaw/" TargetMode="External"/><Relationship Id="rId10" Type="http://schemas.openxmlformats.org/officeDocument/2006/relationships/hyperlink" Target="http://www.garant.ru/hotlaw/federal/696169/" TargetMode="External"/><Relationship Id="rId4" Type="http://schemas.openxmlformats.org/officeDocument/2006/relationships/hyperlink" Target="http://www.belproc.ru/" TargetMode="External"/><Relationship Id="rId9" Type="http://schemas.openxmlformats.org/officeDocument/2006/relationships/hyperlink" Target="http://www.garant.ru/hotlaw/federal/701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9528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 упрощенный порядок рассмотрения гражданских дел</dc:title>
  <dc:subject/>
  <dc:creator>DNS</dc:creator>
  <cp:keywords/>
  <dc:description/>
  <cp:lastModifiedBy>ПРОК</cp:lastModifiedBy>
  <cp:revision>2</cp:revision>
  <cp:lastPrinted>2016-07-14T13:47:00Z</cp:lastPrinted>
  <dcterms:created xsi:type="dcterms:W3CDTF">2016-08-17T12:42:00Z</dcterms:created>
  <dcterms:modified xsi:type="dcterms:W3CDTF">2016-08-17T12:42:00Z</dcterms:modified>
</cp:coreProperties>
</file>